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6DA9" w14:textId="77777777" w:rsidR="009878F4" w:rsidRPr="00BD4086" w:rsidRDefault="009878F4" w:rsidP="00BD4086">
      <w:pPr>
        <w:pStyle w:val="a7"/>
        <w:jc w:val="center"/>
        <w:rPr>
          <w:rFonts w:ascii="宋体" w:eastAsia="宋体" w:hAnsi="宋体"/>
          <w:b/>
          <w:bCs/>
          <w:sz w:val="36"/>
          <w:szCs w:val="36"/>
        </w:rPr>
      </w:pPr>
      <w:r w:rsidRPr="00BD4086">
        <w:rPr>
          <w:rFonts w:ascii="宋体" w:eastAsia="宋体" w:hAnsi="宋体"/>
          <w:b/>
          <w:bCs/>
          <w:sz w:val="36"/>
          <w:szCs w:val="36"/>
        </w:rPr>
        <w:t>关于PNW ETIE项目基本问题</w:t>
      </w:r>
    </w:p>
    <w:p w14:paraId="334ABDB1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555C0C36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：申请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项目的条件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14:paraId="474D5673" w14:textId="7A3AFCF7" w:rsidR="009878F4" w:rsidRPr="00703AB7" w:rsidRDefault="009878F4" w:rsidP="009878F4">
      <w:pPr>
        <w:pStyle w:val="a4"/>
        <w:widowControl/>
        <w:numPr>
          <w:ilvl w:val="0"/>
          <w:numId w:val="2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与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合作</w:t>
      </w:r>
      <w:r w:rsidR="00205B6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高校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的理工科（包括计算机科学）学生：大二</w:t>
      </w:r>
      <w:r w:rsidR="00BD408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、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大三</w:t>
      </w:r>
      <w:r w:rsidR="00BD408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、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大四及研究生。</w:t>
      </w:r>
    </w:p>
    <w:p w14:paraId="7CFA43A7" w14:textId="070AE982" w:rsidR="009878F4" w:rsidRPr="00703AB7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语言要求：四级高于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500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分，或通过六级，或托福高于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70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，或雅思高于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6.0</w:t>
      </w:r>
      <w:r w:rsidR="00BD408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14:paraId="2802619E" w14:textId="77777777" w:rsidR="009878F4" w:rsidRPr="00703AB7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如果语言成绩有所欠缺，可以进行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微信面试。</w:t>
      </w:r>
    </w:p>
    <w:p w14:paraId="0FB73F43" w14:textId="77777777" w:rsidR="00BD4086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项目详情请关注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公众号：</w:t>
      </w:r>
    </w:p>
    <w:p w14:paraId="5D8A5CFC" w14:textId="05D80C6D" w:rsidR="00703AB7" w:rsidRPr="009878F4" w:rsidRDefault="009878F4" w:rsidP="00BD4086">
      <w:pPr>
        <w:pStyle w:val="a4"/>
        <w:widowControl/>
        <w:ind w:left="420" w:firstLineChars="0" w:firstLine="0"/>
        <w:jc w:val="center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53A50BD2" wp14:editId="4CA98FB4">
            <wp:extent cx="1657985" cy="16338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1E0B7C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：申请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PNW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研究生项目条件：</w:t>
      </w:r>
    </w:p>
    <w:p w14:paraId="3BAB6904" w14:textId="77777777" w:rsidR="009878F4" w:rsidRPr="00703AB7" w:rsidRDefault="009878F4" w:rsidP="009878F4">
      <w:pPr>
        <w:pStyle w:val="a4"/>
        <w:widowControl/>
        <w:numPr>
          <w:ilvl w:val="0"/>
          <w:numId w:val="3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期间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GPA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不低于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3.0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，通过雅思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/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托福或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英语毕业考试。</w:t>
      </w:r>
    </w:p>
    <w:p w14:paraId="39E8978B" w14:textId="77777777" w:rsidR="009878F4" w:rsidRPr="00703AB7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托福：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80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（写作：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18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，口语：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18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，听力：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14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，阅读：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19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</w:p>
    <w:p w14:paraId="2B0A8836" w14:textId="77777777" w:rsidR="009878F4" w:rsidRPr="00703AB7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雅思：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6.5 (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写作：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5.5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，口语：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6.0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，听力：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6.0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，阅读：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6.5)</w:t>
      </w:r>
    </w:p>
    <w:p w14:paraId="4E185BDA" w14:textId="77777777" w:rsidR="009878F4" w:rsidRPr="009878F4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项目同学免考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GRE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，优先录取。</w:t>
      </w:r>
    </w:p>
    <w:p w14:paraId="1788AB0A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　</w:t>
      </w:r>
    </w:p>
    <w:p w14:paraId="7116673C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：研究生学位问题。</w:t>
      </w:r>
    </w:p>
    <w:p w14:paraId="03836961" w14:textId="77777777" w:rsidR="009878F4" w:rsidRPr="00703AB7" w:rsidRDefault="009878F4" w:rsidP="009878F4">
      <w:pPr>
        <w:pStyle w:val="a4"/>
        <w:widowControl/>
        <w:numPr>
          <w:ilvl w:val="0"/>
          <w:numId w:val="4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我校的研究生系统直属于普渡主校区，普渡只有一个研究生院。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14:paraId="636E5606" w14:textId="77777777" w:rsidR="009878F4" w:rsidRPr="00703AB7" w:rsidRDefault="009878F4" w:rsidP="009878F4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成绩单和毕业证是和普渡主校区统一，颁发地点</w:t>
      </w:r>
      <w:r w:rsidR="00703AB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在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Hammond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校区</w:t>
      </w:r>
    </w:p>
    <w:p w14:paraId="1AE70F54" w14:textId="77777777" w:rsidR="009878F4" w:rsidRPr="009878F4" w:rsidRDefault="009878F4" w:rsidP="009878F4">
      <w:pPr>
        <w:widowControl/>
        <w:spacing w:after="24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2D43D99E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期间相关费用</w:t>
      </w:r>
      <w:r w:rsidR="00703AB7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。</w:t>
      </w:r>
    </w:p>
    <w:p w14:paraId="671F7889" w14:textId="57196B2A" w:rsidR="009878F4" w:rsidRPr="00BD4086" w:rsidRDefault="009878F4" w:rsidP="00BD4086">
      <w:pPr>
        <w:pStyle w:val="a4"/>
        <w:widowControl/>
        <w:numPr>
          <w:ilvl w:val="0"/>
          <w:numId w:val="5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在美学习期间两学期所需费用约为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20000-30000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美元。主要包括：学费：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12-18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学分大约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8000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美元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/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学期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（每学期最低要求为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12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学分）；住宿费、餐费、日常消费等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8000-12000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美元每年。详情请在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主页查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tuition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。　</w:t>
      </w:r>
    </w:p>
    <w:p w14:paraId="18705061" w14:textId="77777777" w:rsidR="009878F4" w:rsidRPr="001D0BD8" w:rsidRDefault="009878F4" w:rsidP="001D0BD8">
      <w:pPr>
        <w:pStyle w:val="a7"/>
        <w:spacing w:before="100" w:beforeAutospacing="1"/>
        <w:jc w:val="center"/>
        <w:rPr>
          <w:rFonts w:ascii="宋体" w:eastAsia="宋体" w:hAnsi="宋体"/>
          <w:b/>
          <w:bCs/>
          <w:sz w:val="32"/>
          <w:szCs w:val="32"/>
        </w:rPr>
      </w:pPr>
      <w:r w:rsidRPr="001D0BD8">
        <w:rPr>
          <w:rFonts w:ascii="宋体" w:eastAsia="宋体" w:hAnsi="宋体"/>
          <w:b/>
          <w:bCs/>
          <w:sz w:val="32"/>
          <w:szCs w:val="32"/>
        </w:rPr>
        <w:t>ETIE本科项目</w:t>
      </w:r>
    </w:p>
    <w:p w14:paraId="27C84B71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：关于毕业设计（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Senior design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）。</w:t>
      </w:r>
    </w:p>
    <w:p w14:paraId="4A02FC5A" w14:textId="77777777" w:rsidR="009878F4" w:rsidRPr="00703AB7" w:rsidRDefault="009878F4" w:rsidP="009878F4">
      <w:pPr>
        <w:pStyle w:val="a4"/>
        <w:widowControl/>
        <w:numPr>
          <w:ilvl w:val="0"/>
          <w:numId w:val="10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的毕业设计课题大部分来源于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CIVS</w:t>
      </w:r>
      <w:r w:rsidR="00C7297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（可视化与仿真创新中心）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每组毕设有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2-3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名成员，都配有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CIVS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的指导导师对学生的毕设进行指导和跟进。这里也有很多直接从工业界来的项目，也会有工业界的人做指导。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CIVS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也会优先考虑这些同学来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CIVS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做研究助理和教学助理。</w:t>
      </w:r>
    </w:p>
    <w:p w14:paraId="6F97DB6A" w14:textId="77777777" w:rsidR="00EB7B0D" w:rsidRPr="00703AB7" w:rsidRDefault="00EB7B0D" w:rsidP="00EB7B0D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2FC95FBB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lastRenderedPageBreak/>
        <w:t xml:space="preserve">Q: 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关于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3+1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项目的学位证</w:t>
      </w:r>
      <w:r w:rsidR="00C72977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、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毕业证。</w:t>
      </w:r>
    </w:p>
    <w:p w14:paraId="5B6A43E7" w14:textId="77777777" w:rsidR="009878F4" w:rsidRPr="00703AB7" w:rsidRDefault="009878F4" w:rsidP="00EB7B0D">
      <w:pPr>
        <w:pStyle w:val="a4"/>
        <w:widowControl/>
        <w:numPr>
          <w:ilvl w:val="0"/>
          <w:numId w:val="11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 3+1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项目毕业的同学会得到中国的大学的学位证和毕业证，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会颁发给学生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项目的结业证书。</w:t>
      </w:r>
    </w:p>
    <w:p w14:paraId="16BBCCE3" w14:textId="77777777" w:rsidR="009878F4" w:rsidRPr="009878F4" w:rsidRDefault="009878F4" w:rsidP="009878F4">
      <w:pPr>
        <w:widowControl/>
        <w:spacing w:after="24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3DAFDD62" w14:textId="778509FC" w:rsidR="009878F4" w:rsidRPr="00BD4086" w:rsidRDefault="009878F4" w:rsidP="00BD4086">
      <w:pPr>
        <w:pStyle w:val="a7"/>
        <w:spacing w:before="100" w:beforeAutospacing="1"/>
        <w:jc w:val="center"/>
        <w:rPr>
          <w:rFonts w:ascii="宋体" w:eastAsia="宋体" w:hAnsi="宋体"/>
          <w:b/>
          <w:bCs/>
          <w:sz w:val="32"/>
          <w:szCs w:val="32"/>
        </w:rPr>
      </w:pPr>
      <w:r w:rsidRPr="00BD4086">
        <w:rPr>
          <w:rFonts w:ascii="宋体" w:eastAsia="宋体" w:hAnsi="宋体"/>
          <w:b/>
          <w:bCs/>
          <w:sz w:val="32"/>
          <w:szCs w:val="32"/>
        </w:rPr>
        <w:t>ETIE研究生项目</w:t>
      </w:r>
      <w:r w:rsidR="00BD4086" w:rsidRPr="00BD4086">
        <w:rPr>
          <w:rFonts w:ascii="宋体" w:eastAsia="宋体" w:hAnsi="宋体" w:hint="eastAsia"/>
          <w:b/>
          <w:bCs/>
          <w:sz w:val="32"/>
          <w:szCs w:val="32"/>
        </w:rPr>
        <w:t>相关问题</w:t>
      </w:r>
    </w:p>
    <w:p w14:paraId="1ECCC5EE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：研究生一共</w:t>
      </w:r>
      <w:r w:rsidR="00C72977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需修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多少个学分？</w:t>
      </w:r>
    </w:p>
    <w:p w14:paraId="30D20052" w14:textId="77777777" w:rsidR="009878F4" w:rsidRPr="00703AB7" w:rsidRDefault="009878F4" w:rsidP="009878F4">
      <w:pPr>
        <w:pStyle w:val="a4"/>
        <w:widowControl/>
        <w:numPr>
          <w:ilvl w:val="0"/>
          <w:numId w:val="12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研究生一共有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个学分。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有两种选项，一种是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thesis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non-thesis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Thesis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需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修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9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个学分的论文和上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21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学分的课程。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Non-thesis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需要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上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满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学分的课程。详情可以在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官网里查看自己相应专业的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course requirement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14:paraId="036320DC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0CF04DF3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：怎么申请研究生？</w:t>
      </w:r>
    </w:p>
    <w:p w14:paraId="79EB1554" w14:textId="77777777" w:rsidR="009878F4" w:rsidRPr="00C72977" w:rsidRDefault="009878F4" w:rsidP="00C72977">
      <w:pPr>
        <w:pStyle w:val="a4"/>
        <w:widowControl/>
        <w:numPr>
          <w:ilvl w:val="0"/>
          <w:numId w:val="13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在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官网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Graduate Application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网站</w:t>
      </w:r>
      <w:hyperlink r:id="rId8" w:history="1">
        <w:r w:rsidR="00C72977" w:rsidRPr="00A72364">
          <w:rPr>
            <w:rStyle w:val="a5"/>
            <w:rFonts w:ascii="Times New Roman" w:eastAsia="宋体" w:hAnsi="Times New Roman" w:cs="Times New Roman"/>
            <w:kern w:val="0"/>
            <w:sz w:val="24"/>
            <w:szCs w:val="24"/>
          </w:rPr>
          <w:t>https://gradapply.purdue.edu/apply/</w:t>
        </w:r>
      </w:hyperlink>
      <w:r w:rsidRPr="00C7297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中提交申请。</w:t>
      </w:r>
      <w:r w:rsidRPr="00C7297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ETIE mentor</w:t>
      </w:r>
      <w:r w:rsidRPr="00C7297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也会给同学们发研究生申请的详细步骤。</w:t>
      </w:r>
    </w:p>
    <w:p w14:paraId="4A9E1E3E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2EFB0B90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：关于学分转换。</w:t>
      </w:r>
    </w:p>
    <w:p w14:paraId="6FF76163" w14:textId="77777777" w:rsidR="009878F4" w:rsidRPr="00703AB7" w:rsidRDefault="009878F4" w:rsidP="00EB7B0D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：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可以从国内学校和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期间修的研究生课程中转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门（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12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学分）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GPA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不低于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3.0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的课到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研究生学位课程里（转换的学分只可用于一方）。</w:t>
      </w:r>
    </w:p>
    <w:p w14:paraId="005FF726" w14:textId="77777777" w:rsidR="00EB7B0D" w:rsidRPr="009878F4" w:rsidRDefault="00EB7B0D" w:rsidP="00EB7B0D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14:paraId="7C991ABB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：在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期间拿到合格的雅思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/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托福成绩，那研究生期间</w:t>
      </w:r>
      <w:r w:rsidR="00EB7B0D" w:rsidRPr="00703AB7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是否要上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ETIE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英语。</w:t>
      </w:r>
    </w:p>
    <w:p w14:paraId="54417FE2" w14:textId="76DD6187" w:rsidR="00EB7B0D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：</w:t>
      </w:r>
      <w:r w:rsidR="00EB7B0D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不用。</w:t>
      </w:r>
    </w:p>
    <w:p w14:paraId="25F3703B" w14:textId="07254866" w:rsidR="001D0BD8" w:rsidRDefault="001D0BD8">
      <w:pPr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br w:type="page"/>
      </w:r>
    </w:p>
    <w:p w14:paraId="07E6A6EF" w14:textId="77777777" w:rsidR="009878F4" w:rsidRPr="00BD4086" w:rsidRDefault="009878F4" w:rsidP="00BD4086">
      <w:pPr>
        <w:pStyle w:val="a7"/>
        <w:spacing w:before="100" w:beforeAutospacing="1"/>
        <w:jc w:val="center"/>
        <w:rPr>
          <w:rFonts w:ascii="宋体" w:eastAsia="宋体" w:hAnsi="宋体"/>
          <w:b/>
          <w:bCs/>
          <w:sz w:val="32"/>
          <w:szCs w:val="32"/>
        </w:rPr>
      </w:pPr>
      <w:r w:rsidRPr="00BD4086">
        <w:rPr>
          <w:rFonts w:ascii="宋体" w:eastAsia="宋体" w:hAnsi="宋体"/>
          <w:b/>
          <w:bCs/>
          <w:sz w:val="32"/>
          <w:szCs w:val="32"/>
        </w:rPr>
        <w:lastRenderedPageBreak/>
        <w:t>其他问题</w:t>
      </w:r>
    </w:p>
    <w:p w14:paraId="369ED287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：关于课程，选课及换课。</w:t>
      </w:r>
    </w:p>
    <w:p w14:paraId="05FF4543" w14:textId="77777777" w:rsidR="009878F4" w:rsidRPr="00703AB7" w:rsidRDefault="000C1B4E" w:rsidP="00EB7B0D">
      <w:pPr>
        <w:pStyle w:val="a4"/>
        <w:widowControl/>
        <w:numPr>
          <w:ilvl w:val="0"/>
          <w:numId w:val="15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3+1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期间每学期至少要修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门专业课，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门毕业设计，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门英语课。满足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研究生录取的同学总共需修满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30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学分的课程。其他项目的同学</w:t>
      </w:r>
      <w:r w:rsidR="00C7297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在</w:t>
      </w:r>
      <w:r w:rsidR="009878F4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="009878F4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期间每个学期至少要修</w:t>
      </w:r>
      <w:r w:rsidR="009878F4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="009878F4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门专业课和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="009878F4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门英语课</w:t>
      </w:r>
      <w:r w:rsidR="00C7297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14:paraId="2D10C201" w14:textId="77777777" w:rsidR="009878F4" w:rsidRPr="009878F4" w:rsidRDefault="000C1B4E" w:rsidP="000C1B4E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开学前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mentor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会帮忙选课。</w:t>
      </w:r>
      <w:r w:rsidR="009878F4" w:rsidRPr="009878F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开学第一周可以换课</w:t>
      </w:r>
    </w:p>
    <w:p w14:paraId="76EF6FB6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5A9D80AB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：怎么在校找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RA (research assistant)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，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TA (teacher assistant)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和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student worker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职位。</w:t>
      </w:r>
    </w:p>
    <w:p w14:paraId="675DFB28" w14:textId="77777777" w:rsidR="009878F4" w:rsidRPr="00703AB7" w:rsidRDefault="009878F4" w:rsidP="009878F4">
      <w:pPr>
        <w:pStyle w:val="a4"/>
        <w:widowControl/>
        <w:numPr>
          <w:ilvl w:val="0"/>
          <w:numId w:val="16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学校会发布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RA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TA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的职位在网上。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CIVS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也有很多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RA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 worker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的职位，且优先考虑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项目的学生。</w:t>
      </w:r>
      <w:hyperlink r:id="rId9" w:history="1">
        <w:r w:rsidR="000C1B4E" w:rsidRPr="00703AB7">
          <w:rPr>
            <w:rStyle w:val="a5"/>
            <w:rFonts w:ascii="Times New Roman" w:eastAsia="宋体" w:hAnsi="Times New Roman" w:cs="Times New Roman"/>
            <w:color w:val="000000" w:themeColor="text1"/>
            <w:kern w:val="0"/>
            <w:sz w:val="24"/>
            <w:szCs w:val="24"/>
            <w:u w:val="none"/>
          </w:rPr>
          <w:t>如有兴趣可将简历发送到</w:t>
        </w:r>
        <w:r w:rsidR="000C1B4E" w:rsidRPr="00703AB7">
          <w:rPr>
            <w:rStyle w:val="a5"/>
            <w:rFonts w:ascii="Times New Roman" w:eastAsia="宋体" w:hAnsi="Times New Roman" w:cs="Times New Roman"/>
            <w:kern w:val="0"/>
            <w:sz w:val="24"/>
            <w:szCs w:val="24"/>
          </w:rPr>
          <w:t>civs@pnw.edu</w:t>
        </w:r>
      </w:hyperlink>
      <w:r w:rsidR="000C1B4E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  <w:r w:rsidR="000C1B4E" w:rsidRPr="00703AB7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</w:p>
    <w:p w14:paraId="1B7921F9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11190B47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Q: 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学校环境，住宿及吃饭问题。</w:t>
      </w:r>
    </w:p>
    <w:p w14:paraId="08D250A7" w14:textId="77777777" w:rsidR="009878F4" w:rsidRPr="00703AB7" w:rsidRDefault="009878F4" w:rsidP="009878F4">
      <w:pPr>
        <w:pStyle w:val="a4"/>
        <w:widowControl/>
        <w:numPr>
          <w:ilvl w:val="0"/>
          <w:numId w:val="18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位于芝加哥附近并临靠印第安纳州沙区国家公园湖岸。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学校</w:t>
      </w:r>
      <w:r w:rsidR="000C1B4E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有食堂，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附近也有餐厅，超市和商场。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期间</w:t>
      </w:r>
      <w:r w:rsidR="00C7297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一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律将安排学生住学生宿舍。每间宿舍有单独的客厅和厨房，学生们也可以在宿舍做饭吃。宿舍楼里包含机房，学习区和休闲娱乐区。宿舍详情请看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公众号</w:t>
      </w:r>
      <w:r w:rsidR="000C1B4E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14:paraId="076CD071" w14:textId="77777777" w:rsidR="00703AB7" w:rsidRPr="00703AB7" w:rsidRDefault="00703AB7" w:rsidP="000C1B4E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7485343F" w14:textId="77777777" w:rsidR="000C1B4E" w:rsidRPr="00703AB7" w:rsidRDefault="000C1B4E" w:rsidP="000C1B4E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Q:</w:t>
      </w:r>
      <w:r w:rsidR="00703AB7" w:rsidRPr="00703AB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 xml:space="preserve"> </w:t>
      </w:r>
      <w:r w:rsidRPr="00703AB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PNW</w:t>
      </w:r>
      <w:r w:rsidRPr="00703AB7"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往届毕业生去向。</w:t>
      </w:r>
    </w:p>
    <w:p w14:paraId="353253BE" w14:textId="77777777" w:rsidR="000C1B4E" w:rsidRPr="00703AB7" w:rsidRDefault="00703AB7" w:rsidP="000C1B4E">
      <w:pPr>
        <w:pStyle w:val="a4"/>
        <w:widowControl/>
        <w:numPr>
          <w:ilvl w:val="0"/>
          <w:numId w:val="20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往届毕业生就读知名大学：</w:t>
      </w:r>
    </w:p>
    <w:p w14:paraId="66C3676E" w14:textId="77777777" w:rsidR="00703AB7" w:rsidRPr="00703AB7" w:rsidRDefault="00703AB7" w:rsidP="00703AB7">
      <w:pPr>
        <w:pStyle w:val="a4"/>
        <w:widowControl/>
        <w:spacing w:after="240"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哈佛大学、哥伦比亚大学、杜克大学、普渡大学、密西根大学、纽约大学、东京大学、德州农工大学、加州大学、伯明翰大学、康奈尔大学。</w:t>
      </w:r>
    </w:p>
    <w:p w14:paraId="7163C4C5" w14:textId="77777777" w:rsidR="00703AB7" w:rsidRPr="00703AB7" w:rsidRDefault="00703AB7" w:rsidP="00703AB7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往届毕业生在知名公司工作：</w:t>
      </w:r>
    </w:p>
    <w:p w14:paraId="1B80A34B" w14:textId="77777777" w:rsidR="009878F4" w:rsidRPr="00703AB7" w:rsidRDefault="00703AB7" w:rsidP="00703AB7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苹果（美国）、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3M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（美国）、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NIPSCO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（美国）、富士康（美国）、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Cisco (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美国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、高盛（美国）、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Algiltron</w:t>
      </w:r>
      <w:r w:rsidRPr="00703AB7">
        <w:rPr>
          <w:rFonts w:ascii="Times New Roman" w:eastAsia="宋体" w:hAnsi="Times New Roman" w:cs="Times New Roman"/>
          <w:kern w:val="0"/>
          <w:sz w:val="24"/>
          <w:szCs w:val="24"/>
        </w:rPr>
        <w:t>（美国）、英特尔（中国）、大众（中国）、复旦大学（中国）。</w:t>
      </w:r>
    </w:p>
    <w:p w14:paraId="3105331D" w14:textId="77777777" w:rsidR="00703AB7" w:rsidRPr="009878F4" w:rsidRDefault="00703AB7" w:rsidP="00703AB7">
      <w:pPr>
        <w:pStyle w:val="a4"/>
        <w:widowControl/>
        <w:ind w:left="420" w:firstLineChars="0" w:firstLine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2F86A239" w14:textId="77777777" w:rsidR="009878F4" w:rsidRPr="009878F4" w:rsidRDefault="009878F4" w:rsidP="009878F4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Q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：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J1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签证和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F1</w:t>
      </w:r>
      <w:r w:rsidRPr="009878F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签证。</w:t>
      </w:r>
    </w:p>
    <w:p w14:paraId="5B0A3182" w14:textId="4230D886" w:rsidR="009878F4" w:rsidRPr="00703AB7" w:rsidRDefault="009878F4" w:rsidP="00703AB7">
      <w:pPr>
        <w:pStyle w:val="a4"/>
        <w:widowControl/>
        <w:numPr>
          <w:ilvl w:val="0"/>
          <w:numId w:val="21"/>
        </w:numPr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参加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ETIE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项目的同学拿的是</w:t>
      </w:r>
      <w:r w:rsidR="00BD4086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签证</w:t>
      </w:r>
      <w:r w:rsidR="00BD408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，</w:t>
      </w:r>
      <w:r w:rsidR="00703AB7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签证</w:t>
      </w:r>
      <w:r w:rsidR="00BD408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具体</w:t>
      </w:r>
      <w:r w:rsidR="00703AB7" w:rsidRPr="00703AB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区别请查询相关网站</w:t>
      </w:r>
      <w:r w:rsidR="00BD408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。</w:t>
      </w:r>
    </w:p>
    <w:p w14:paraId="311A2909" w14:textId="77777777" w:rsidR="0034769E" w:rsidRPr="009878F4" w:rsidRDefault="0034769E" w:rsidP="000C1B4E">
      <w:pPr>
        <w:rPr>
          <w:rFonts w:ascii="Times New Roman" w:hAnsi="Times New Roman" w:cs="Times New Roman"/>
          <w:sz w:val="24"/>
          <w:szCs w:val="24"/>
        </w:rPr>
      </w:pPr>
    </w:p>
    <w:sectPr w:rsidR="0034769E" w:rsidRPr="009878F4" w:rsidSect="007D6F2A">
      <w:pgSz w:w="12240" w:h="15840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F1CF6" w14:textId="77777777" w:rsidR="009B653D" w:rsidRDefault="009B653D" w:rsidP="00205B6C">
      <w:r>
        <w:separator/>
      </w:r>
    </w:p>
  </w:endnote>
  <w:endnote w:type="continuationSeparator" w:id="0">
    <w:p w14:paraId="211BE5F5" w14:textId="77777777" w:rsidR="009B653D" w:rsidRDefault="009B653D" w:rsidP="0020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2588" w14:textId="77777777" w:rsidR="009B653D" w:rsidRDefault="009B653D" w:rsidP="00205B6C">
      <w:r>
        <w:separator/>
      </w:r>
    </w:p>
  </w:footnote>
  <w:footnote w:type="continuationSeparator" w:id="0">
    <w:p w14:paraId="7000B419" w14:textId="77777777" w:rsidR="009B653D" w:rsidRDefault="009B653D" w:rsidP="00205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3F0D"/>
    <w:multiLevelType w:val="hybridMultilevel"/>
    <w:tmpl w:val="42CE2F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790931"/>
    <w:multiLevelType w:val="hybridMultilevel"/>
    <w:tmpl w:val="9B7EA39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615B68"/>
    <w:multiLevelType w:val="hybridMultilevel"/>
    <w:tmpl w:val="12B6351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B67B51"/>
    <w:multiLevelType w:val="hybridMultilevel"/>
    <w:tmpl w:val="FE9C560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C4C6B7E"/>
    <w:multiLevelType w:val="hybridMultilevel"/>
    <w:tmpl w:val="FE9C560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D0D4EC8"/>
    <w:multiLevelType w:val="hybridMultilevel"/>
    <w:tmpl w:val="B85C10A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2D10E07"/>
    <w:multiLevelType w:val="hybridMultilevel"/>
    <w:tmpl w:val="932A340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F512C85"/>
    <w:multiLevelType w:val="hybridMultilevel"/>
    <w:tmpl w:val="1ECE4118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C847766"/>
    <w:multiLevelType w:val="hybridMultilevel"/>
    <w:tmpl w:val="EF0EADCA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C8E70D3"/>
    <w:multiLevelType w:val="hybridMultilevel"/>
    <w:tmpl w:val="DBE69B78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7C01022"/>
    <w:multiLevelType w:val="hybridMultilevel"/>
    <w:tmpl w:val="DBE69B78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839178B"/>
    <w:multiLevelType w:val="hybridMultilevel"/>
    <w:tmpl w:val="9B66FF58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717C84"/>
    <w:multiLevelType w:val="hybridMultilevel"/>
    <w:tmpl w:val="C456AE2E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D96535B"/>
    <w:multiLevelType w:val="hybridMultilevel"/>
    <w:tmpl w:val="F7CCDBFA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DF799D"/>
    <w:multiLevelType w:val="hybridMultilevel"/>
    <w:tmpl w:val="855EFA2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2612642"/>
    <w:multiLevelType w:val="hybridMultilevel"/>
    <w:tmpl w:val="DFAC4A1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5393878"/>
    <w:multiLevelType w:val="hybridMultilevel"/>
    <w:tmpl w:val="9B66FF58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EC458AB"/>
    <w:multiLevelType w:val="hybridMultilevel"/>
    <w:tmpl w:val="D4B6DDB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6FE76C4"/>
    <w:multiLevelType w:val="hybridMultilevel"/>
    <w:tmpl w:val="E1E6B598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EDC3684"/>
    <w:multiLevelType w:val="hybridMultilevel"/>
    <w:tmpl w:val="5B88C252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FAC48F0"/>
    <w:multiLevelType w:val="hybridMultilevel"/>
    <w:tmpl w:val="D0E0A0DC"/>
    <w:lvl w:ilvl="0" w:tplc="96D294C4">
      <w:start w:val="1"/>
      <w:numFmt w:val="upperLetter"/>
      <w:lvlText w:val="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04303464">
    <w:abstractNumId w:val="0"/>
  </w:num>
  <w:num w:numId="2" w16cid:durableId="906107637">
    <w:abstractNumId w:val="14"/>
  </w:num>
  <w:num w:numId="3" w16cid:durableId="1625426649">
    <w:abstractNumId w:val="16"/>
  </w:num>
  <w:num w:numId="4" w16cid:durableId="624312966">
    <w:abstractNumId w:val="11"/>
  </w:num>
  <w:num w:numId="5" w16cid:durableId="309942023">
    <w:abstractNumId w:val="9"/>
  </w:num>
  <w:num w:numId="6" w16cid:durableId="659698133">
    <w:abstractNumId w:val="10"/>
  </w:num>
  <w:num w:numId="7" w16cid:durableId="182787460">
    <w:abstractNumId w:val="5"/>
  </w:num>
  <w:num w:numId="8" w16cid:durableId="996225303">
    <w:abstractNumId w:val="8"/>
  </w:num>
  <w:num w:numId="9" w16cid:durableId="1392657962">
    <w:abstractNumId w:val="13"/>
  </w:num>
  <w:num w:numId="10" w16cid:durableId="116919307">
    <w:abstractNumId w:val="6"/>
  </w:num>
  <w:num w:numId="11" w16cid:durableId="1465076990">
    <w:abstractNumId w:val="20"/>
  </w:num>
  <w:num w:numId="12" w16cid:durableId="1993899272">
    <w:abstractNumId w:val="15"/>
  </w:num>
  <w:num w:numId="13" w16cid:durableId="1722317091">
    <w:abstractNumId w:val="17"/>
  </w:num>
  <w:num w:numId="14" w16cid:durableId="1558786659">
    <w:abstractNumId w:val="2"/>
  </w:num>
  <w:num w:numId="15" w16cid:durableId="1373732199">
    <w:abstractNumId w:val="19"/>
  </w:num>
  <w:num w:numId="16" w16cid:durableId="1042558301">
    <w:abstractNumId w:val="1"/>
  </w:num>
  <w:num w:numId="17" w16cid:durableId="367606677">
    <w:abstractNumId w:val="18"/>
  </w:num>
  <w:num w:numId="18" w16cid:durableId="998074759">
    <w:abstractNumId w:val="12"/>
  </w:num>
  <w:num w:numId="19" w16cid:durableId="861478463">
    <w:abstractNumId w:val="7"/>
  </w:num>
  <w:num w:numId="20" w16cid:durableId="1975211193">
    <w:abstractNumId w:val="4"/>
  </w:num>
  <w:num w:numId="21" w16cid:durableId="631598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9E"/>
    <w:rsid w:val="000C1B4E"/>
    <w:rsid w:val="001D0BD8"/>
    <w:rsid w:val="00205B6C"/>
    <w:rsid w:val="0034769E"/>
    <w:rsid w:val="00703AB7"/>
    <w:rsid w:val="007D6F2A"/>
    <w:rsid w:val="00971E5E"/>
    <w:rsid w:val="009878F4"/>
    <w:rsid w:val="009B653D"/>
    <w:rsid w:val="00BD4086"/>
    <w:rsid w:val="00C72977"/>
    <w:rsid w:val="00DB3267"/>
    <w:rsid w:val="00EB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6D32F9"/>
  <w15:chartTrackingRefBased/>
  <w15:docId w15:val="{91BE7812-9212-4EEB-8693-D2EF661B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78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9878F4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0C1B4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C1B4E"/>
    <w:rPr>
      <w:color w:val="605E5C"/>
      <w:shd w:val="clear" w:color="auto" w:fill="E1DFDD"/>
    </w:rPr>
  </w:style>
  <w:style w:type="paragraph" w:styleId="a7">
    <w:name w:val="Title"/>
    <w:basedOn w:val="a"/>
    <w:next w:val="a"/>
    <w:link w:val="a8"/>
    <w:uiPriority w:val="10"/>
    <w:qFormat/>
    <w:rsid w:val="00BD408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标题 字符"/>
    <w:basedOn w:val="a0"/>
    <w:link w:val="a7"/>
    <w:uiPriority w:val="10"/>
    <w:rsid w:val="00BD40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iPriority w:val="99"/>
    <w:unhideWhenUsed/>
    <w:rsid w:val="00205B6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205B6C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205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205B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apply.purdue.edu/appl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22914;&#26377;&#20852;&#36259;&#21487;&#23558;&#31616;&#21382;&#21457;&#36865;&#21040;civs@pnw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Dilxat Fira</dc:creator>
  <cp:keywords/>
  <dc:description/>
  <cp:lastModifiedBy>Yuriyuri Morimori</cp:lastModifiedBy>
  <cp:revision>4</cp:revision>
  <dcterms:created xsi:type="dcterms:W3CDTF">2020-11-04T23:02:00Z</dcterms:created>
  <dcterms:modified xsi:type="dcterms:W3CDTF">2023-11-22T15:19:00Z</dcterms:modified>
</cp:coreProperties>
</file>