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A0B4E7">
      <w:pPr>
        <w:jc w:val="center"/>
        <w:rPr>
          <w:rFonts w:ascii="仿宋" w:hAnsi="仿宋" w:eastAsia="仿宋" w:cs="仿宋"/>
          <w:b/>
          <w:sz w:val="44"/>
          <w:szCs w:val="44"/>
        </w:rPr>
      </w:pPr>
    </w:p>
    <w:p w14:paraId="60C45893">
      <w:pPr>
        <w:jc w:val="center"/>
        <w:rPr>
          <w:rFonts w:ascii="仿宋" w:hAnsi="仿宋" w:eastAsia="仿宋" w:cs="仿宋"/>
          <w:b/>
          <w:sz w:val="44"/>
          <w:szCs w:val="44"/>
        </w:rPr>
      </w:pPr>
      <w:r>
        <w:rPr>
          <w:rFonts w:hint="eastAsia" w:ascii="仿宋" w:hAnsi="仿宋" w:eastAsia="仿宋" w:cs="仿宋"/>
          <w:b/>
          <w:sz w:val="44"/>
          <w:szCs w:val="44"/>
        </w:rPr>
        <w:t>创新型人才国际合作培养项目</w:t>
      </w:r>
    </w:p>
    <w:p w14:paraId="6F1D2045">
      <w:pPr>
        <w:spacing w:line="500" w:lineRule="exact"/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</w:rPr>
        <w:t>申 请 书 模 板</w:t>
      </w:r>
    </w:p>
    <w:p w14:paraId="72F01B38">
      <w:pPr>
        <w:spacing w:line="460" w:lineRule="exact"/>
        <w:jc w:val="center"/>
        <w:rPr>
          <w:rFonts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（供上传至</w:t>
      </w:r>
      <w:r>
        <w:rPr>
          <w:rFonts w:ascii="仿宋" w:hAnsi="仿宋" w:eastAsia="仿宋" w:cs="仿宋"/>
          <w:bCs/>
          <w:sz w:val="32"/>
          <w:szCs w:val="32"/>
        </w:rPr>
        <w:t>系统中使用</w:t>
      </w:r>
      <w:r>
        <w:rPr>
          <w:rFonts w:hint="eastAsia" w:ascii="仿宋" w:hAnsi="仿宋" w:eastAsia="仿宋" w:cs="仿宋"/>
          <w:bCs/>
          <w:sz w:val="32"/>
          <w:szCs w:val="32"/>
        </w:rPr>
        <w:t>）</w:t>
      </w:r>
    </w:p>
    <w:p w14:paraId="6F9CE5EE">
      <w:pPr>
        <w:spacing w:line="460" w:lineRule="exact"/>
        <w:jc w:val="center"/>
        <w:rPr>
          <w:rFonts w:ascii="仿宋" w:hAnsi="仿宋" w:eastAsia="仿宋" w:cs="仿宋"/>
          <w:b/>
          <w:bCs/>
          <w:sz w:val="52"/>
          <w:szCs w:val="52"/>
        </w:rPr>
      </w:pPr>
    </w:p>
    <w:p w14:paraId="661474DE">
      <w:pPr>
        <w:spacing w:line="460" w:lineRule="exact"/>
        <w:jc w:val="center"/>
        <w:rPr>
          <w:rFonts w:ascii="仿宋" w:hAnsi="仿宋" w:eastAsia="仿宋" w:cs="仿宋"/>
          <w:b/>
          <w:bCs/>
          <w:sz w:val="52"/>
          <w:szCs w:val="52"/>
        </w:rPr>
      </w:pPr>
    </w:p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7"/>
        <w:gridCol w:w="5942"/>
      </w:tblGrid>
      <w:tr w14:paraId="23504F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1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5CF894EE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项目名称：</w:t>
            </w:r>
          </w:p>
        </w:tc>
        <w:tc>
          <w:tcPr>
            <w:tcW w:w="594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6AED300">
            <w:pPr>
              <w:spacing w:line="44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3AEAED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1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64D49F9D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申报情况：</w:t>
            </w:r>
          </w:p>
        </w:tc>
        <w:tc>
          <w:tcPr>
            <w:tcW w:w="594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E2812EC">
            <w:pPr>
              <w:spacing w:line="44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 xml:space="preserve">□执行满三年  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首次申报</w:t>
            </w:r>
          </w:p>
        </w:tc>
      </w:tr>
      <w:tr w14:paraId="07C70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1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5FEE58C1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申报单位：</w:t>
            </w:r>
          </w:p>
        </w:tc>
        <w:tc>
          <w:tcPr>
            <w:tcW w:w="594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726AC42">
            <w:pPr>
              <w:spacing w:line="44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中国石油大学（华东）</w:t>
            </w:r>
          </w:p>
        </w:tc>
      </w:tr>
      <w:tr w14:paraId="47D6A2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1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41C98E78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专项类别：</w:t>
            </w:r>
          </w:p>
        </w:tc>
        <w:tc>
          <w:tcPr>
            <w:tcW w:w="594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66B3E67">
            <w:pPr>
              <w:widowControl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3A7842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1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1A7AB6BA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执行年份：</w:t>
            </w:r>
          </w:p>
        </w:tc>
        <w:tc>
          <w:tcPr>
            <w:tcW w:w="594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A8DB3BB">
            <w:pPr>
              <w:widowControl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bidi="ar"/>
              </w:rPr>
              <w:t>202</w:t>
            </w:r>
            <w:r>
              <w:rPr>
                <w:rFonts w:hint="eastAsia"/>
                <w:color w:val="000000"/>
                <w:kern w:val="0"/>
                <w:sz w:val="28"/>
                <w:szCs w:val="28"/>
                <w:lang w:val="en-US" w:eastAsia="zh-CN" w:bidi="ar"/>
              </w:rPr>
              <w:t>7</w:t>
            </w:r>
            <w:r>
              <w:rPr>
                <w:color w:val="000000"/>
                <w:kern w:val="0"/>
                <w:sz w:val="28"/>
                <w:szCs w:val="28"/>
                <w:lang w:bidi="ar"/>
              </w:rPr>
              <w:t>-202</w:t>
            </w:r>
            <w:r>
              <w:rPr>
                <w:rFonts w:hint="eastAsia"/>
                <w:color w:val="000000"/>
                <w:kern w:val="0"/>
                <w:sz w:val="28"/>
                <w:szCs w:val="28"/>
                <w:lang w:val="en-US" w:eastAsia="zh-CN" w:bidi="ar"/>
              </w:rPr>
              <w:t>9</w:t>
            </w:r>
            <w:r>
              <w:rPr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年</w:t>
            </w:r>
          </w:p>
        </w:tc>
      </w:tr>
      <w:tr w14:paraId="26993F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7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352293F5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国内参与单位：</w:t>
            </w:r>
          </w:p>
        </w:tc>
        <w:tc>
          <w:tcPr>
            <w:tcW w:w="5942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1A13882E">
            <w:pPr>
              <w:spacing w:line="440" w:lineRule="exact"/>
              <w:rPr>
                <w:rFonts w:ascii="仿宋" w:hAnsi="仿宋" w:eastAsia="仿宋" w:cs="仿宋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8"/>
                <w:highlight w:val="yellow"/>
              </w:rPr>
              <w:t>提示：国内参与单位指的是除牵头单位外该项目的参与单位，即项目获批后，该单位将一并选派人员出国留学。</w:t>
            </w:r>
          </w:p>
        </w:tc>
      </w:tr>
      <w:tr w14:paraId="1B359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6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6E3EAD94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项目负责人：</w:t>
            </w:r>
          </w:p>
        </w:tc>
        <w:tc>
          <w:tcPr>
            <w:tcW w:w="594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03FFC54">
            <w:pPr>
              <w:spacing w:line="440" w:lineRule="exact"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595EE8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1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2D1FECB9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 xml:space="preserve">联系电话： </w:t>
            </w:r>
          </w:p>
        </w:tc>
        <w:tc>
          <w:tcPr>
            <w:tcW w:w="594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2C6B5D56">
            <w:pPr>
              <w:spacing w:line="440" w:lineRule="exact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  <w:lang w:val="en-US" w:eastAsia="zh-CN"/>
              </w:rPr>
              <w:t xml:space="preserve">              </w:t>
            </w: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 xml:space="preserve"> Email：</w:t>
            </w:r>
          </w:p>
        </w:tc>
      </w:tr>
      <w:tr w14:paraId="2F46C1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5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5985A6EA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校内主管部门</w:t>
            </w:r>
          </w:p>
          <w:p w14:paraId="668D13B4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及联系人：</w:t>
            </w:r>
          </w:p>
        </w:tc>
        <w:tc>
          <w:tcPr>
            <w:tcW w:w="594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06591F4"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国际合作与交流处 </w:t>
            </w:r>
          </w:p>
          <w:p w14:paraId="7C2BC640">
            <w:pPr>
              <w:widowControl/>
              <w:jc w:val="center"/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 w:bidi="ar"/>
              </w:rPr>
              <w:t>王凌</w:t>
            </w:r>
          </w:p>
        </w:tc>
      </w:tr>
      <w:tr w14:paraId="015C85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1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0DF728D0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 xml:space="preserve">联系电话： </w:t>
            </w:r>
          </w:p>
        </w:tc>
        <w:tc>
          <w:tcPr>
            <w:tcW w:w="594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42C28B4">
            <w:pPr>
              <w:widowControl/>
              <w:jc w:val="left"/>
              <w:rPr>
                <w:rFonts w:hint="eastAsia" w:ascii="仿宋" w:hAnsi="仿宋" w:eastAsia="宋体" w:cs="仿宋"/>
                <w:b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  <w:lang w:val="en-US" w:eastAsia="zh-CN"/>
              </w:rPr>
              <w:t>0532-86981982</w:t>
            </w:r>
            <w:r>
              <w:rPr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/>
                <w:color w:val="00000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Email</w:t>
            </w:r>
            <w:r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：</w:t>
            </w:r>
            <w:r>
              <w:rPr>
                <w:rFonts w:hint="eastAsia" w:eastAsia="仿宋"/>
                <w:color w:val="000000"/>
                <w:kern w:val="0"/>
                <w:sz w:val="28"/>
                <w:szCs w:val="28"/>
                <w:lang w:val="en-US" w:eastAsia="zh-CN" w:bidi="ar"/>
              </w:rPr>
              <w:t>wangling</w:t>
            </w:r>
            <w:r>
              <w:rPr>
                <w:color w:val="000000"/>
                <w:kern w:val="0"/>
                <w:sz w:val="28"/>
                <w:szCs w:val="28"/>
                <w:lang w:bidi="ar"/>
              </w:rPr>
              <w:t>@upc.edu.c</w:t>
            </w:r>
            <w:r>
              <w:rPr>
                <w:rFonts w:hint="eastAsia"/>
                <w:color w:val="000000"/>
                <w:kern w:val="0"/>
                <w:sz w:val="28"/>
                <w:szCs w:val="28"/>
                <w:lang w:val="en-US" w:eastAsia="zh-CN" w:bidi="ar"/>
              </w:rPr>
              <w:t>n</w:t>
            </w:r>
          </w:p>
        </w:tc>
      </w:tr>
      <w:tr w14:paraId="545219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2297" w:type="dxa"/>
            <w:shd w:val="clear" w:color="auto" w:fill="auto"/>
            <w:vAlign w:val="center"/>
          </w:tcPr>
          <w:p w14:paraId="6920BA5B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</w:p>
          <w:p w14:paraId="008DEF4A">
            <w:pPr>
              <w:spacing w:line="440" w:lineRule="exact"/>
              <w:jc w:val="distribute"/>
              <w:rPr>
                <w:rFonts w:ascii="仿宋" w:hAnsi="仿宋" w:eastAsia="仿宋" w:cs="仿宋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</w:rPr>
              <w:t>申报日期：</w:t>
            </w:r>
          </w:p>
        </w:tc>
        <w:tc>
          <w:tcPr>
            <w:tcW w:w="594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EC6D7E5">
            <w:pPr>
              <w:widowControl/>
              <w:jc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bidi="ar"/>
              </w:rPr>
              <w:t>202</w:t>
            </w:r>
            <w:r>
              <w:rPr>
                <w:rFonts w:hint="eastAsia"/>
                <w:color w:val="000000"/>
                <w:kern w:val="0"/>
                <w:sz w:val="28"/>
                <w:szCs w:val="28"/>
                <w:lang w:val="en-US" w:eastAsia="zh-CN" w:bidi="ar"/>
              </w:rPr>
              <w:t>6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月 </w:t>
            </w:r>
            <w:r>
              <w:rPr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日</w:t>
            </w:r>
          </w:p>
        </w:tc>
      </w:tr>
    </w:tbl>
    <w:p w14:paraId="2F82BD4B">
      <w:pPr>
        <w:snapToGrid w:val="0"/>
        <w:spacing w:line="240" w:lineRule="atLeast"/>
        <w:rPr>
          <w:rFonts w:ascii="仿宋" w:hAnsi="仿宋" w:eastAsia="仿宋" w:cs="仿宋"/>
          <w:b/>
          <w:bCs/>
          <w:sz w:val="32"/>
        </w:rPr>
      </w:pPr>
    </w:p>
    <w:p w14:paraId="73E7A188">
      <w:pPr>
        <w:pStyle w:val="4"/>
        <w:keepNext/>
        <w:pageBreakBefore/>
        <w:spacing w:line="500" w:lineRule="exact"/>
        <w:ind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一、基本情况</w:t>
      </w:r>
    </w:p>
    <w:tbl>
      <w:tblPr>
        <w:tblStyle w:val="10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30"/>
        <w:gridCol w:w="1134"/>
        <w:gridCol w:w="615"/>
        <w:gridCol w:w="890"/>
        <w:gridCol w:w="890"/>
        <w:gridCol w:w="440"/>
        <w:gridCol w:w="1339"/>
        <w:gridCol w:w="1780"/>
      </w:tblGrid>
      <w:tr w14:paraId="39640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809" w:type="dxa"/>
            <w:gridSpan w:val="2"/>
            <w:shd w:val="clear" w:color="auto" w:fill="E7E6E6" w:themeFill="background2"/>
            <w:vAlign w:val="center"/>
          </w:tcPr>
          <w:p w14:paraId="5596DE4B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是否交叉学科</w:t>
            </w:r>
          </w:p>
        </w:tc>
        <w:tc>
          <w:tcPr>
            <w:tcW w:w="7088" w:type="dxa"/>
            <w:gridSpan w:val="7"/>
            <w:vAlign w:val="center"/>
          </w:tcPr>
          <w:p w14:paraId="4070E3A1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5D935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809" w:type="dxa"/>
            <w:gridSpan w:val="2"/>
            <w:shd w:val="clear" w:color="auto" w:fill="E7E6E6" w:themeFill="background2"/>
            <w:vAlign w:val="center"/>
          </w:tcPr>
          <w:p w14:paraId="02A3E779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申报项目</w:t>
            </w:r>
          </w:p>
          <w:p w14:paraId="58460F95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学科门类</w:t>
            </w:r>
          </w:p>
        </w:tc>
        <w:tc>
          <w:tcPr>
            <w:tcW w:w="7088" w:type="dxa"/>
            <w:gridSpan w:val="7"/>
            <w:vAlign w:val="center"/>
          </w:tcPr>
          <w:p w14:paraId="4848A838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5F64E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809" w:type="dxa"/>
            <w:gridSpan w:val="2"/>
            <w:shd w:val="clear" w:color="auto" w:fill="E7E6E6" w:themeFill="background2"/>
            <w:vAlign w:val="center"/>
          </w:tcPr>
          <w:p w14:paraId="3D0261F0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合作国别</w:t>
            </w:r>
          </w:p>
        </w:tc>
        <w:tc>
          <w:tcPr>
            <w:tcW w:w="7088" w:type="dxa"/>
            <w:gridSpan w:val="7"/>
            <w:vAlign w:val="center"/>
          </w:tcPr>
          <w:p w14:paraId="1F9FA30A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7698E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809" w:type="dxa"/>
            <w:gridSpan w:val="2"/>
            <w:shd w:val="clear" w:color="auto" w:fill="E7E6E6" w:themeFill="background2"/>
            <w:vAlign w:val="center"/>
          </w:tcPr>
          <w:p w14:paraId="741FC92B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年度选派总规模</w:t>
            </w:r>
          </w:p>
        </w:tc>
        <w:tc>
          <w:tcPr>
            <w:tcW w:w="7088" w:type="dxa"/>
            <w:gridSpan w:val="7"/>
            <w:vAlign w:val="center"/>
          </w:tcPr>
          <w:p w14:paraId="7B72E46C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人/年</w:t>
            </w:r>
          </w:p>
        </w:tc>
      </w:tr>
      <w:tr w14:paraId="06990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4" w:hRule="atLeast"/>
        </w:trPr>
        <w:tc>
          <w:tcPr>
            <w:tcW w:w="1809" w:type="dxa"/>
            <w:gridSpan w:val="2"/>
            <w:shd w:val="clear" w:color="auto" w:fill="E7E6E6" w:themeFill="background2"/>
            <w:vAlign w:val="center"/>
          </w:tcPr>
          <w:p w14:paraId="2EEB792C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 xml:space="preserve">留学身份及选派规模 </w:t>
            </w:r>
          </w:p>
        </w:tc>
        <w:tc>
          <w:tcPr>
            <w:tcW w:w="7088" w:type="dxa"/>
            <w:gridSpan w:val="7"/>
            <w:shd w:val="clear" w:color="auto" w:fill="auto"/>
            <w:vAlign w:val="center"/>
          </w:tcPr>
          <w:p w14:paraId="42F04C73">
            <w:pPr>
              <w:adjustRightInd w:val="0"/>
              <w:snapToGrid w:val="0"/>
              <w:ind w:left="300" w:leftChars="76" w:hanging="140" w:hangingChars="5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攻读博士学位研究生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人/年</w:t>
            </w:r>
          </w:p>
          <w:p w14:paraId="79189868">
            <w:pPr>
              <w:adjustRightInd w:val="0"/>
              <w:snapToGrid w:val="0"/>
              <w:ind w:left="300" w:leftChars="76" w:hanging="140" w:hangingChars="5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联合培养博士研究生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人/年</w:t>
            </w:r>
          </w:p>
          <w:p w14:paraId="561E12DC">
            <w:pPr>
              <w:adjustRightInd w:val="0"/>
              <w:snapToGrid w:val="0"/>
              <w:ind w:left="300" w:leftChars="76" w:hanging="140" w:hangingChars="5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□攻读硕士学位研究生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人/年</w:t>
            </w:r>
          </w:p>
          <w:p w14:paraId="240C5C02">
            <w:pPr>
              <w:adjustRightInd w:val="0"/>
              <w:snapToGrid w:val="0"/>
              <w:ind w:left="300" w:leftChars="76" w:hanging="140" w:hangingChars="5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联合培养硕士研究生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仿宋" w:hAnsi="仿宋" w:eastAsia="仿宋" w:cs="仿宋"/>
                <w:bCs/>
                <w:sz w:val="28"/>
                <w:szCs w:val="28"/>
              </w:rPr>
              <w:t>人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/年</w:t>
            </w:r>
          </w:p>
          <w:p w14:paraId="5C0D422A">
            <w:pPr>
              <w:adjustRightInd w:val="0"/>
              <w:snapToGrid w:val="0"/>
              <w:ind w:left="300" w:leftChars="76" w:hanging="140" w:hangingChars="5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□高级研究学者    </w:t>
            </w:r>
            <w:r>
              <w:rPr>
                <w:rFonts w:ascii="仿宋" w:hAnsi="仿宋" w:eastAsia="仿宋" w:cs="仿宋"/>
                <w:bCs/>
                <w:sz w:val="28"/>
                <w:szCs w:val="28"/>
              </w:rPr>
              <w:t xml:space="preserve">  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仿宋" w:hAnsi="仿宋" w:eastAsia="仿宋" w:cs="仿宋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人/年</w:t>
            </w:r>
          </w:p>
          <w:p w14:paraId="0465A3BC">
            <w:pPr>
              <w:adjustRightInd w:val="0"/>
              <w:snapToGrid w:val="0"/>
              <w:ind w:left="300" w:leftChars="76" w:hanging="140" w:hangingChars="5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访问学者    </w:t>
            </w:r>
            <w:r>
              <w:rPr>
                <w:rFonts w:ascii="仿宋" w:hAnsi="仿宋" w:eastAsia="仿宋" w:cs="仿宋"/>
                <w:bCs/>
                <w:sz w:val="28"/>
                <w:szCs w:val="28"/>
              </w:rPr>
              <w:t xml:space="preserve">      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仿宋" w:hAnsi="仿宋" w:eastAsia="仿宋" w:cs="仿宋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人/年</w:t>
            </w:r>
          </w:p>
          <w:p w14:paraId="253B13D7">
            <w:pPr>
              <w:adjustRightInd w:val="0"/>
              <w:snapToGrid w:val="0"/>
              <w:ind w:left="300" w:leftChars="76" w:hanging="140" w:hangingChars="5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博士后            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仿宋" w:hAnsi="仿宋" w:eastAsia="仿宋" w:cs="仿宋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人/年</w:t>
            </w:r>
          </w:p>
          <w:p w14:paraId="00CDC34D">
            <w:pPr>
              <w:adjustRightInd w:val="0"/>
              <w:snapToGrid w:val="0"/>
              <w:ind w:left="300" w:leftChars="76" w:hanging="140" w:hangingChars="5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 xml:space="preserve">本科插班生           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仿宋" w:hAnsi="仿宋" w:eastAsia="仿宋" w:cs="仿宋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人/年</w:t>
            </w:r>
          </w:p>
        </w:tc>
      </w:tr>
      <w:tr w14:paraId="175ED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" w:hRule="atLeast"/>
        </w:trPr>
        <w:tc>
          <w:tcPr>
            <w:tcW w:w="8897" w:type="dxa"/>
            <w:gridSpan w:val="9"/>
            <w:tcBorders>
              <w:bottom w:val="single" w:color="auto" w:sz="4" w:space="0"/>
            </w:tcBorders>
            <w:shd w:val="clear" w:color="auto" w:fill="E7E6E6" w:themeFill="background2"/>
          </w:tcPr>
          <w:p w14:paraId="1D5740E3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选派专业</w:t>
            </w:r>
          </w:p>
        </w:tc>
      </w:tr>
      <w:tr w14:paraId="28BD5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4448" w:type="dxa"/>
            <w:gridSpan w:val="5"/>
            <w:tcBorders>
              <w:bottom w:val="single" w:color="auto" w:sz="4" w:space="0"/>
            </w:tcBorders>
            <w:shd w:val="clear" w:color="auto" w:fill="E7E6E6" w:themeFill="background2"/>
          </w:tcPr>
          <w:p w14:paraId="14AB60EE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选派专业大类</w:t>
            </w:r>
          </w:p>
          <w:p w14:paraId="5EBBD617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（如</w:t>
            </w:r>
            <w:r>
              <w:rPr>
                <w:rFonts w:ascii="仿宋" w:hAnsi="仿宋" w:eastAsia="仿宋" w:cs="仿宋"/>
                <w:b/>
                <w:bCs/>
                <w:szCs w:val="21"/>
              </w:rPr>
              <w:t>系统中无该专业请选择相近专业</w:t>
            </w: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）</w:t>
            </w:r>
          </w:p>
        </w:tc>
        <w:tc>
          <w:tcPr>
            <w:tcW w:w="4449" w:type="dxa"/>
            <w:gridSpan w:val="4"/>
            <w:tcBorders>
              <w:bottom w:val="single" w:color="auto" w:sz="4" w:space="0"/>
            </w:tcBorders>
            <w:shd w:val="clear" w:color="auto" w:fill="E7E6E6" w:themeFill="background2"/>
          </w:tcPr>
          <w:p w14:paraId="5B8B90FB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选派专业小类</w:t>
            </w:r>
          </w:p>
          <w:p w14:paraId="4B2145EE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（如</w:t>
            </w:r>
            <w:r>
              <w:rPr>
                <w:rFonts w:ascii="仿宋" w:hAnsi="仿宋" w:eastAsia="仿宋" w:cs="仿宋"/>
                <w:b/>
                <w:bCs/>
                <w:szCs w:val="21"/>
              </w:rPr>
              <w:t>系统中无该专业请选择相近专业</w:t>
            </w: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）</w:t>
            </w:r>
          </w:p>
        </w:tc>
      </w:tr>
      <w:tr w14:paraId="37F74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4448" w:type="dxa"/>
            <w:gridSpan w:val="5"/>
            <w:tcBorders>
              <w:left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401C7728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4449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C699531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7B53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4448" w:type="dxa"/>
            <w:gridSpan w:val="5"/>
            <w:tcBorders>
              <w:left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6D7AF792">
            <w:pPr>
              <w:adjustRightInd w:val="0"/>
              <w:snapToGrid w:val="0"/>
              <w:jc w:val="both"/>
              <w:rPr>
                <w:rFonts w:ascii="宋体" w:hAnsi="宋体" w:cs="宋体"/>
                <w:sz w:val="24"/>
              </w:rPr>
            </w:pPr>
          </w:p>
        </w:tc>
        <w:tc>
          <w:tcPr>
            <w:tcW w:w="4449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CEB5AE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0AE8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4448" w:type="dxa"/>
            <w:gridSpan w:val="5"/>
            <w:tcBorders>
              <w:left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6C90DCB0">
            <w:pPr>
              <w:adjustRightInd w:val="0"/>
              <w:snapToGrid w:val="0"/>
              <w:jc w:val="both"/>
              <w:rPr>
                <w:rFonts w:ascii="宋体" w:hAnsi="宋体" w:cs="宋体"/>
                <w:sz w:val="24"/>
              </w:rPr>
            </w:pPr>
          </w:p>
        </w:tc>
        <w:tc>
          <w:tcPr>
            <w:tcW w:w="4449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4BB713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7ACE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4448" w:type="dxa"/>
            <w:gridSpan w:val="5"/>
            <w:tcBorders>
              <w:left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59F0FCD9">
            <w:pPr>
              <w:adjustRightInd w:val="0"/>
              <w:snapToGrid w:val="0"/>
              <w:jc w:val="both"/>
              <w:rPr>
                <w:rFonts w:ascii="宋体" w:hAnsi="宋体" w:cs="宋体"/>
                <w:sz w:val="24"/>
              </w:rPr>
            </w:pPr>
          </w:p>
        </w:tc>
        <w:tc>
          <w:tcPr>
            <w:tcW w:w="4449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12DFD99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9BF8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8897" w:type="dxa"/>
            <w:gridSpan w:val="9"/>
            <w:tcBorders>
              <w:top w:val="single" w:color="auto" w:sz="4" w:space="0"/>
              <w:bottom w:val="single" w:color="auto" w:sz="4" w:space="0"/>
            </w:tcBorders>
            <w:shd w:val="clear" w:color="auto" w:fill="E7E6E6" w:themeFill="background2"/>
          </w:tcPr>
          <w:p w14:paraId="7DA7ABAF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留学单位</w:t>
            </w:r>
          </w:p>
        </w:tc>
      </w:tr>
      <w:tr w14:paraId="32CD6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2943" w:type="dxa"/>
            <w:gridSpan w:val="3"/>
            <w:shd w:val="clear" w:color="auto" w:fill="E7E6E6" w:themeFill="background2"/>
          </w:tcPr>
          <w:p w14:paraId="3FD39F3A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留学国别</w:t>
            </w:r>
          </w:p>
        </w:tc>
        <w:tc>
          <w:tcPr>
            <w:tcW w:w="2835" w:type="dxa"/>
            <w:gridSpan w:val="4"/>
            <w:shd w:val="clear" w:color="auto" w:fill="E7E6E6" w:themeFill="background2"/>
          </w:tcPr>
          <w:p w14:paraId="61BE5F2F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留学单位（英文）</w:t>
            </w:r>
          </w:p>
        </w:tc>
        <w:tc>
          <w:tcPr>
            <w:tcW w:w="3119" w:type="dxa"/>
            <w:gridSpan w:val="2"/>
            <w:shd w:val="clear" w:color="auto" w:fill="E7E6E6" w:themeFill="background2"/>
          </w:tcPr>
          <w:p w14:paraId="4F3BB9FB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留学单位（中文）</w:t>
            </w:r>
          </w:p>
        </w:tc>
      </w:tr>
      <w:tr w14:paraId="2DB0C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2943" w:type="dxa"/>
            <w:gridSpan w:val="3"/>
            <w:shd w:val="clear" w:color="auto" w:fill="FFFFFF" w:themeFill="background1"/>
            <w:vAlign w:val="center"/>
          </w:tcPr>
          <w:p w14:paraId="4D2A22F9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35" w:type="dxa"/>
            <w:gridSpan w:val="4"/>
            <w:shd w:val="clear" w:color="auto" w:fill="FFFFFF" w:themeFill="background1"/>
            <w:vAlign w:val="center"/>
          </w:tcPr>
          <w:p w14:paraId="066707B4">
            <w:pPr>
              <w:adjustRightInd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5B7BA9FA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BCCE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2943" w:type="dxa"/>
            <w:gridSpan w:val="3"/>
            <w:shd w:val="clear" w:color="auto" w:fill="FFFFFF" w:themeFill="background1"/>
            <w:vAlign w:val="center"/>
          </w:tcPr>
          <w:p w14:paraId="5C3D3630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35" w:type="dxa"/>
            <w:gridSpan w:val="4"/>
            <w:shd w:val="clear" w:color="auto" w:fill="FFFFFF" w:themeFill="background1"/>
            <w:vAlign w:val="center"/>
          </w:tcPr>
          <w:p w14:paraId="4A7E18BF">
            <w:pPr>
              <w:adjustRightInd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12DDE0CB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EF31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2943" w:type="dxa"/>
            <w:gridSpan w:val="3"/>
            <w:shd w:val="clear" w:color="auto" w:fill="FFFFFF" w:themeFill="background1"/>
            <w:vAlign w:val="center"/>
          </w:tcPr>
          <w:p w14:paraId="091D4B60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35" w:type="dxa"/>
            <w:gridSpan w:val="4"/>
            <w:shd w:val="clear" w:color="auto" w:fill="FFFFFF" w:themeFill="background1"/>
            <w:vAlign w:val="center"/>
          </w:tcPr>
          <w:p w14:paraId="64A5214D">
            <w:pPr>
              <w:adjustRightInd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5E868107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64C3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2943" w:type="dxa"/>
            <w:gridSpan w:val="3"/>
            <w:shd w:val="clear" w:color="auto" w:fill="FFFFFF" w:themeFill="background1"/>
            <w:vAlign w:val="center"/>
          </w:tcPr>
          <w:p w14:paraId="296C310F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835" w:type="dxa"/>
            <w:gridSpan w:val="4"/>
            <w:shd w:val="clear" w:color="auto" w:fill="FFFFFF" w:themeFill="background1"/>
            <w:vAlign w:val="center"/>
          </w:tcPr>
          <w:p w14:paraId="2117E8BF">
            <w:pPr>
              <w:adjustRightInd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1B666004">
            <w:pPr>
              <w:adjustRightInd w:val="0"/>
              <w:snapToGrid w:val="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581D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</w:trPr>
        <w:tc>
          <w:tcPr>
            <w:tcW w:w="8897" w:type="dxa"/>
            <w:gridSpan w:val="9"/>
            <w:shd w:val="clear" w:color="auto" w:fill="E7E6E6" w:themeFill="background2"/>
            <w:vAlign w:val="center"/>
          </w:tcPr>
          <w:p w14:paraId="2FCD93A9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申请学费资助额度</w:t>
            </w:r>
          </w:p>
        </w:tc>
      </w:tr>
      <w:tr w14:paraId="077E1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</w:trPr>
        <w:tc>
          <w:tcPr>
            <w:tcW w:w="1779" w:type="dxa"/>
            <w:shd w:val="clear" w:color="auto" w:fill="E7E6E6" w:themeFill="background2"/>
          </w:tcPr>
          <w:p w14:paraId="6A3C90FC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留学身份</w:t>
            </w:r>
          </w:p>
        </w:tc>
        <w:tc>
          <w:tcPr>
            <w:tcW w:w="1779" w:type="dxa"/>
            <w:gridSpan w:val="3"/>
            <w:shd w:val="clear" w:color="auto" w:fill="E7E6E6" w:themeFill="background2"/>
          </w:tcPr>
          <w:p w14:paraId="353515D4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留学国别</w:t>
            </w:r>
          </w:p>
        </w:tc>
        <w:tc>
          <w:tcPr>
            <w:tcW w:w="1780" w:type="dxa"/>
            <w:gridSpan w:val="2"/>
            <w:shd w:val="clear" w:color="auto" w:fill="E7E6E6" w:themeFill="background2"/>
          </w:tcPr>
          <w:p w14:paraId="5E5D8F11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留学单位（英文）</w:t>
            </w:r>
          </w:p>
        </w:tc>
        <w:tc>
          <w:tcPr>
            <w:tcW w:w="1779" w:type="dxa"/>
            <w:gridSpan w:val="2"/>
            <w:shd w:val="clear" w:color="auto" w:fill="E7E6E6" w:themeFill="background2"/>
          </w:tcPr>
          <w:p w14:paraId="0B05E8F3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留学单位（中文）</w:t>
            </w:r>
          </w:p>
        </w:tc>
        <w:tc>
          <w:tcPr>
            <w:tcW w:w="1780" w:type="dxa"/>
            <w:shd w:val="clear" w:color="auto" w:fill="E7E6E6" w:themeFill="background2"/>
          </w:tcPr>
          <w:p w14:paraId="1ADEA255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申请资助学费</w:t>
            </w:r>
          </w:p>
        </w:tc>
      </w:tr>
      <w:tr w14:paraId="5A324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</w:trPr>
        <w:tc>
          <w:tcPr>
            <w:tcW w:w="1779" w:type="dxa"/>
            <w:shd w:val="clear" w:color="auto" w:fill="auto"/>
            <w:vAlign w:val="center"/>
          </w:tcPr>
          <w:p w14:paraId="7FB017DB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  <w:tc>
          <w:tcPr>
            <w:tcW w:w="1779" w:type="dxa"/>
            <w:gridSpan w:val="3"/>
            <w:shd w:val="clear" w:color="auto" w:fill="auto"/>
            <w:vAlign w:val="center"/>
          </w:tcPr>
          <w:p w14:paraId="68E11631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  <w:tc>
          <w:tcPr>
            <w:tcW w:w="1780" w:type="dxa"/>
            <w:gridSpan w:val="2"/>
            <w:shd w:val="clear" w:color="auto" w:fill="auto"/>
            <w:vAlign w:val="center"/>
          </w:tcPr>
          <w:p w14:paraId="06442972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shd w:val="clear" w:color="auto" w:fill="auto"/>
            <w:vAlign w:val="center"/>
          </w:tcPr>
          <w:p w14:paraId="583B989C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14:paraId="395A5A82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</w:tbl>
    <w:p w14:paraId="671CC99F">
      <w:pPr>
        <w:pStyle w:val="4"/>
        <w:keepNext/>
        <w:spacing w:line="240" w:lineRule="auto"/>
        <w:ind w:firstLine="0" w:firstLineChars="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二、项目简介</w:t>
      </w:r>
    </w:p>
    <w:tbl>
      <w:tblPr>
        <w:tblStyle w:val="10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6662"/>
      </w:tblGrid>
      <w:tr w14:paraId="3B364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8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center"/>
          </w:tcPr>
          <w:p w14:paraId="4913A942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培养目标</w:t>
            </w:r>
          </w:p>
          <w:p w14:paraId="22509DC6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szCs w:val="28"/>
              </w:rPr>
            </w:pPr>
            <w:r>
              <w:rPr>
                <w:rFonts w:hint="eastAsia" w:ascii="仿宋" w:hAnsi="仿宋" w:eastAsia="仿宋" w:cs="仿宋"/>
                <w:szCs w:val="28"/>
              </w:rPr>
              <w:t>(通过国际合作，为哪些行业、领域或部门培养何种特定人才)</w:t>
            </w:r>
          </w:p>
        </w:tc>
        <w:tc>
          <w:tcPr>
            <w:tcW w:w="6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B0D5D">
            <w:pPr>
              <w:pStyle w:val="4"/>
              <w:spacing w:line="240" w:lineRule="auto"/>
              <w:ind w:firstLine="0" w:firstLineChars="0"/>
              <w:rPr>
                <w:rFonts w:ascii="仿宋" w:hAnsi="仿宋" w:eastAsia="仿宋" w:cs="仿宋"/>
                <w:b/>
                <w:bCs/>
                <w:szCs w:val="28"/>
              </w:rPr>
            </w:pPr>
          </w:p>
        </w:tc>
      </w:tr>
      <w:tr w14:paraId="5806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E7E6E6" w:themeFill="background2"/>
            <w:vAlign w:val="center"/>
          </w:tcPr>
          <w:p w14:paraId="39A5BF6F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培养模式</w:t>
            </w:r>
          </w:p>
          <w:p w14:paraId="2194981A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szCs w:val="28"/>
              </w:rPr>
            </w:pPr>
            <w:r>
              <w:rPr>
                <w:rFonts w:hint="eastAsia" w:ascii="仿宋" w:hAnsi="仿宋" w:eastAsia="仿宋" w:cs="仿宋"/>
                <w:szCs w:val="28"/>
              </w:rPr>
              <w:t>(创新点)</w:t>
            </w:r>
          </w:p>
        </w:tc>
        <w:tc>
          <w:tcPr>
            <w:tcW w:w="6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B61DE7">
            <w:pPr>
              <w:pStyle w:val="9"/>
              <w:widowControl/>
              <w:ind w:firstLine="482" w:firstLineChars="200"/>
              <w:rPr>
                <w:rFonts w:ascii="仿宋" w:hAnsi="仿宋" w:eastAsia="仿宋" w:cs="仿宋"/>
                <w:b/>
                <w:bCs/>
                <w:szCs w:val="28"/>
              </w:rPr>
            </w:pPr>
          </w:p>
        </w:tc>
      </w:tr>
      <w:tr w14:paraId="4346A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235" w:type="dxa"/>
            <w:tcBorders>
              <w:left w:val="single" w:color="auto" w:sz="4" w:space="0"/>
              <w:right w:val="single" w:color="auto" w:sz="4" w:space="0"/>
            </w:tcBorders>
            <w:shd w:val="clear" w:color="auto" w:fill="E7E6E6" w:themeFill="background2"/>
            <w:vAlign w:val="center"/>
          </w:tcPr>
          <w:p w14:paraId="4B673978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培养模式</w:t>
            </w:r>
          </w:p>
          <w:p w14:paraId="3E7842D9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szCs w:val="28"/>
              </w:rPr>
              <w:t>(合作模式)</w:t>
            </w:r>
          </w:p>
        </w:tc>
        <w:tc>
          <w:tcPr>
            <w:tcW w:w="6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DF32D">
            <w:pPr>
              <w:pStyle w:val="9"/>
              <w:widowControl/>
              <w:ind w:firstLine="482" w:firstLineChars="200"/>
              <w:rPr>
                <w:rFonts w:ascii="仿宋" w:hAnsi="仿宋" w:eastAsia="仿宋" w:cs="仿宋"/>
                <w:b/>
                <w:bCs/>
                <w:szCs w:val="28"/>
              </w:rPr>
            </w:pPr>
          </w:p>
        </w:tc>
      </w:tr>
      <w:tr w14:paraId="00575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23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center"/>
          </w:tcPr>
          <w:p w14:paraId="135FAD64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培养模式</w:t>
            </w:r>
          </w:p>
          <w:p w14:paraId="6A59E1AB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szCs w:val="28"/>
              </w:rPr>
              <w:t>(课程设计)</w:t>
            </w:r>
          </w:p>
        </w:tc>
        <w:tc>
          <w:tcPr>
            <w:tcW w:w="6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A9710">
            <w:pPr>
              <w:pStyle w:val="9"/>
              <w:widowControl/>
              <w:ind w:firstLine="482" w:firstLineChars="200"/>
              <w:rPr>
                <w:rFonts w:ascii="仿宋" w:hAnsi="仿宋" w:eastAsia="仿宋" w:cs="仿宋"/>
                <w:b/>
                <w:bCs/>
                <w:szCs w:val="28"/>
              </w:rPr>
            </w:pPr>
          </w:p>
        </w:tc>
      </w:tr>
      <w:tr w14:paraId="40F79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7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center"/>
          </w:tcPr>
          <w:p w14:paraId="7FB5385D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项目必要性</w:t>
            </w:r>
          </w:p>
          <w:p w14:paraId="2E9F1CFC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szCs w:val="28"/>
              </w:rPr>
            </w:pPr>
            <w:r>
              <w:rPr>
                <w:rFonts w:hint="eastAsia" w:ascii="仿宋" w:hAnsi="仿宋" w:eastAsia="仿宋" w:cs="仿宋"/>
                <w:szCs w:val="28"/>
              </w:rPr>
              <w:t>(问题导向；与国家战略、高精尖缺、双一流建设等方面的结合度)</w:t>
            </w:r>
          </w:p>
        </w:tc>
        <w:tc>
          <w:tcPr>
            <w:tcW w:w="6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66BD54">
            <w:pPr>
              <w:pStyle w:val="9"/>
              <w:widowControl/>
              <w:numPr>
                <w:numId w:val="0"/>
              </w:numPr>
              <w:spacing w:line="400" w:lineRule="exact"/>
              <w:rPr>
                <w:rFonts w:ascii="宋体" w:hAnsi="宋体" w:cs="宋体"/>
              </w:rPr>
            </w:pPr>
          </w:p>
        </w:tc>
      </w:tr>
      <w:tr w14:paraId="4A620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7" w:hRule="atLeast"/>
        </w:trPr>
        <w:tc>
          <w:tcPr>
            <w:tcW w:w="2235" w:type="dxa"/>
            <w:shd w:val="clear" w:color="auto" w:fill="E7E6E6" w:themeFill="background2"/>
            <w:vAlign w:val="center"/>
          </w:tcPr>
          <w:p w14:paraId="0CF7286A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项目可行性</w:t>
            </w:r>
          </w:p>
          <w:p w14:paraId="105581F2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szCs w:val="28"/>
              </w:rPr>
            </w:pPr>
            <w:r>
              <w:rPr>
                <w:rFonts w:hint="eastAsia" w:ascii="仿宋" w:hAnsi="仿宋" w:eastAsia="仿宋" w:cs="仿宋"/>
                <w:szCs w:val="28"/>
              </w:rPr>
              <w:t>(人才合作培养基础、近年执行情况等)</w:t>
            </w:r>
          </w:p>
        </w:tc>
        <w:tc>
          <w:tcPr>
            <w:tcW w:w="6662" w:type="dxa"/>
            <w:vAlign w:val="center"/>
          </w:tcPr>
          <w:p w14:paraId="6854F7FE">
            <w:pPr>
              <w:pStyle w:val="9"/>
              <w:widowControl/>
              <w:spacing w:line="400" w:lineRule="exact"/>
              <w:ind w:left="420" w:leftChars="200"/>
              <w:jc w:val="both"/>
              <w:rPr>
                <w:b/>
                <w:bCs/>
              </w:rPr>
            </w:pPr>
          </w:p>
        </w:tc>
      </w:tr>
      <w:tr w14:paraId="1C95B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2235" w:type="dxa"/>
            <w:shd w:val="clear" w:color="auto" w:fill="E7E6E6" w:themeFill="background2"/>
            <w:vAlign w:val="center"/>
          </w:tcPr>
          <w:p w14:paraId="5E7DD573">
            <w:pPr>
              <w:pStyle w:val="4"/>
              <w:spacing w:line="400" w:lineRule="exact"/>
              <w:ind w:firstLine="0" w:firstLineChars="0"/>
              <w:jc w:val="center"/>
              <w:rPr>
                <w:rFonts w:ascii="仿宋" w:hAnsi="仿宋" w:eastAsia="仿宋" w:cs="仿宋"/>
                <w:b/>
                <w:bCs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8"/>
              </w:rPr>
              <w:t>项目管理</w:t>
            </w:r>
          </w:p>
          <w:p w14:paraId="621261F3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Cs w:val="28"/>
              </w:rPr>
              <w:t>(选/派/管/回/用机制及办法)</w:t>
            </w:r>
          </w:p>
        </w:tc>
        <w:tc>
          <w:tcPr>
            <w:tcW w:w="6662" w:type="dxa"/>
            <w:vAlign w:val="center"/>
          </w:tcPr>
          <w:p w14:paraId="3DD368C5">
            <w:pPr>
              <w:widowControl/>
              <w:ind w:firstLine="422" w:firstLineChars="200"/>
              <w:jc w:val="left"/>
              <w:rPr>
                <w:rFonts w:ascii="仿宋" w:hAnsi="仿宋" w:eastAsia="仿宋" w:cs="仿宋"/>
                <w:b/>
                <w:bCs/>
                <w:szCs w:val="28"/>
              </w:rPr>
            </w:pPr>
          </w:p>
        </w:tc>
      </w:tr>
      <w:tr w14:paraId="2AC18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2235" w:type="dxa"/>
            <w:shd w:val="clear" w:color="auto" w:fill="E7E6E6" w:themeFill="background2"/>
            <w:vAlign w:val="center"/>
          </w:tcPr>
          <w:p w14:paraId="0E1279BB">
            <w:pPr>
              <w:pStyle w:val="4"/>
              <w:spacing w:line="400" w:lineRule="exact"/>
              <w:ind w:firstLine="0" w:firstLineChars="0"/>
              <w:jc w:val="center"/>
              <w:rPr>
                <w:rFonts w:ascii="仿宋" w:hAnsi="仿宋" w:eastAsia="仿宋" w:cs="仿宋"/>
                <w:b/>
                <w:bCs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8"/>
              </w:rPr>
              <w:t>项目管理</w:t>
            </w:r>
          </w:p>
          <w:p w14:paraId="6445E389">
            <w:pPr>
              <w:pStyle w:val="4"/>
              <w:spacing w:line="400" w:lineRule="exact"/>
              <w:ind w:firstLine="0" w:firstLineChars="0"/>
              <w:jc w:val="center"/>
              <w:rPr>
                <w:rFonts w:ascii="仿宋" w:hAnsi="仿宋" w:eastAsia="仿宋" w:cs="仿宋"/>
                <w:b/>
                <w:bCs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Cs w:val="28"/>
              </w:rPr>
              <w:t>(其它经费来源或经费分担模式)</w:t>
            </w:r>
          </w:p>
        </w:tc>
        <w:tc>
          <w:tcPr>
            <w:tcW w:w="6662" w:type="dxa"/>
            <w:vAlign w:val="center"/>
          </w:tcPr>
          <w:p w14:paraId="1328E1DA">
            <w:pPr>
              <w:widowControl/>
              <w:ind w:firstLine="422" w:firstLineChars="200"/>
              <w:jc w:val="left"/>
              <w:rPr>
                <w:rFonts w:ascii="仿宋" w:hAnsi="仿宋" w:eastAsia="仿宋" w:cs="仿宋"/>
                <w:b/>
                <w:bCs/>
                <w:szCs w:val="28"/>
              </w:rPr>
            </w:pPr>
          </w:p>
        </w:tc>
      </w:tr>
      <w:tr w14:paraId="5B88D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1" w:hRule="atLeast"/>
        </w:trPr>
        <w:tc>
          <w:tcPr>
            <w:tcW w:w="2235" w:type="dxa"/>
            <w:shd w:val="clear" w:color="auto" w:fill="E7E6E6" w:themeFill="background2"/>
            <w:vAlign w:val="center"/>
          </w:tcPr>
          <w:p w14:paraId="77371F24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前期成果</w:t>
            </w:r>
          </w:p>
          <w:p w14:paraId="7C684158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szCs w:val="28"/>
              </w:rPr>
            </w:pPr>
            <w:r>
              <w:rPr>
                <w:rFonts w:hint="eastAsia" w:ascii="仿宋" w:hAnsi="仿宋" w:eastAsia="仿宋" w:cs="仿宋"/>
                <w:szCs w:val="28"/>
              </w:rPr>
              <w:t>(近五年双方在合作领域取得的重要科研成果或人才培养成果)</w:t>
            </w:r>
          </w:p>
        </w:tc>
        <w:tc>
          <w:tcPr>
            <w:tcW w:w="6662" w:type="dxa"/>
            <w:vAlign w:val="center"/>
          </w:tcPr>
          <w:p w14:paraId="3730818D">
            <w:pPr>
              <w:pStyle w:val="4"/>
              <w:spacing w:line="240" w:lineRule="auto"/>
              <w:ind w:firstLine="0" w:firstLineChars="0"/>
              <w:rPr>
                <w:rFonts w:ascii="仿宋" w:hAnsi="仿宋" w:eastAsia="仿宋" w:cs="仿宋"/>
                <w:b/>
                <w:bCs/>
                <w:szCs w:val="28"/>
              </w:rPr>
            </w:pPr>
          </w:p>
        </w:tc>
      </w:tr>
      <w:tr w14:paraId="12C31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center"/>
          </w:tcPr>
          <w:p w14:paraId="1FB7267E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预期成果及</w:t>
            </w:r>
          </w:p>
          <w:p w14:paraId="16812A16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考核办法</w:t>
            </w:r>
          </w:p>
        </w:tc>
        <w:tc>
          <w:tcPr>
            <w:tcW w:w="6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EE830F">
            <w:pPr>
              <w:widowControl/>
              <w:ind w:firstLine="422" w:firstLineChars="200"/>
              <w:jc w:val="left"/>
              <w:rPr>
                <w:rFonts w:ascii="仿宋" w:hAnsi="仿宋" w:eastAsia="仿宋" w:cs="仿宋"/>
                <w:b/>
                <w:bCs/>
                <w:szCs w:val="28"/>
              </w:rPr>
            </w:pPr>
          </w:p>
        </w:tc>
      </w:tr>
      <w:tr w14:paraId="721C0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7" w:hRule="atLeast"/>
        </w:trPr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vAlign w:val="center"/>
          </w:tcPr>
          <w:p w14:paraId="10B35B44">
            <w:pPr>
              <w:pStyle w:val="4"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Cs w:val="28"/>
              </w:rPr>
              <w:t>留学人员回国后安排或使用方案</w:t>
            </w:r>
          </w:p>
        </w:tc>
        <w:tc>
          <w:tcPr>
            <w:tcW w:w="6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41B59">
            <w:pPr>
              <w:widowControl/>
              <w:ind w:firstLine="560" w:firstLineChars="200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 w14:paraId="06826A77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</w:p>
    <w:p w14:paraId="735ACE9E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</w:p>
    <w:p w14:paraId="62BF2E34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</w:p>
    <w:p w14:paraId="2F5FB6B9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</w:p>
    <w:p w14:paraId="1D705AF6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</w:p>
    <w:p w14:paraId="4ABF776E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</w:p>
    <w:p w14:paraId="45E78B79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三</w:t>
      </w:r>
      <w:r>
        <w:rPr>
          <w:rFonts w:ascii="仿宋" w:hAnsi="仿宋" w:eastAsia="仿宋" w:cs="仿宋"/>
          <w:b/>
          <w:bCs/>
          <w:sz w:val="32"/>
          <w:szCs w:val="32"/>
        </w:rPr>
        <w:t>、项目负责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人</w:t>
      </w:r>
      <w:r>
        <w:rPr>
          <w:rFonts w:ascii="仿宋" w:hAnsi="仿宋" w:eastAsia="仿宋" w:cs="仿宋"/>
          <w:b/>
          <w:bCs/>
          <w:sz w:val="32"/>
          <w:szCs w:val="32"/>
        </w:rPr>
        <w:t>简介</w:t>
      </w:r>
    </w:p>
    <w:tbl>
      <w:tblPr>
        <w:tblStyle w:val="10"/>
        <w:tblW w:w="89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8"/>
        <w:gridCol w:w="2418"/>
        <w:gridCol w:w="1776"/>
        <w:gridCol w:w="2754"/>
      </w:tblGrid>
      <w:tr w14:paraId="6CC1A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0BEF0A6A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418" w:type="dxa"/>
            <w:vAlign w:val="center"/>
          </w:tcPr>
          <w:p w14:paraId="587EA2AB">
            <w:pPr>
              <w:adjustRightInd w:val="0"/>
              <w:snapToGrid w:val="0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  <w:tc>
          <w:tcPr>
            <w:tcW w:w="1776" w:type="dxa"/>
            <w:shd w:val="clear" w:color="auto" w:fill="E7E6E6" w:themeFill="background2"/>
            <w:vAlign w:val="center"/>
          </w:tcPr>
          <w:p w14:paraId="6842358E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姓名拼音</w:t>
            </w:r>
          </w:p>
        </w:tc>
        <w:tc>
          <w:tcPr>
            <w:tcW w:w="2754" w:type="dxa"/>
            <w:vAlign w:val="center"/>
          </w:tcPr>
          <w:p w14:paraId="052A9ACA">
            <w:pPr>
              <w:adjustRightInd w:val="0"/>
              <w:snapToGrid w:val="0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574CC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2F8D1837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所在单位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6F8A21EF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504C2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2FBBC6F9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所在院系所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67CAE489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4D2B4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2B9610C7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职称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2151D061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5B042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545980D5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行政职务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582E8FBF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70B1E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00C0FE3C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毕业学校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0174DB57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36B26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61C3D0F2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最高学位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68668743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1DEFA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382F133B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学位授予国别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4621189E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41C7C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36B00495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学位授予地区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37D8BD58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2B67B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00285E3B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授予年份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64E6C666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6E020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23601F53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授予学校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0D572C12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2A61B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01ED5981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学科专业大类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50968085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5A7DD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6725BFCB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学科专业小类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5165624C"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4A5B7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062CAC84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具体研究方向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3FF2F07E">
            <w:pPr>
              <w:adjustRightInd w:val="0"/>
              <w:snapToGrid w:val="0"/>
              <w:jc w:val="left"/>
              <w:rPr>
                <w:rFonts w:eastAsia="仿宋"/>
                <w:bCs/>
                <w:sz w:val="28"/>
                <w:szCs w:val="28"/>
              </w:rPr>
            </w:pPr>
          </w:p>
        </w:tc>
      </w:tr>
      <w:tr w14:paraId="6C90C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5" w:hRule="atLeast"/>
        </w:trPr>
        <w:tc>
          <w:tcPr>
            <w:tcW w:w="1958" w:type="dxa"/>
            <w:shd w:val="clear" w:color="auto" w:fill="E7E6E6" w:themeFill="background2"/>
            <w:vAlign w:val="center"/>
          </w:tcPr>
          <w:p w14:paraId="760E0CC4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近五年主要科研成果概述</w:t>
            </w:r>
          </w:p>
        </w:tc>
        <w:tc>
          <w:tcPr>
            <w:tcW w:w="6948" w:type="dxa"/>
            <w:gridSpan w:val="3"/>
            <w:shd w:val="clear" w:color="auto" w:fill="auto"/>
            <w:vAlign w:val="center"/>
          </w:tcPr>
          <w:p w14:paraId="29510C86">
            <w:pPr>
              <w:adjustRightInd w:val="0"/>
              <w:snapToGrid w:val="0"/>
              <w:jc w:val="left"/>
              <w:rPr>
                <w:rFonts w:eastAsia="仿宋"/>
                <w:bCs/>
                <w:sz w:val="28"/>
                <w:szCs w:val="28"/>
              </w:rPr>
            </w:pPr>
          </w:p>
        </w:tc>
      </w:tr>
    </w:tbl>
    <w:p w14:paraId="77122276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</w:p>
    <w:p w14:paraId="286B26CE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</w:p>
    <w:p w14:paraId="01E4D4A3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</w:p>
    <w:p w14:paraId="4828ECF1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四、与外方合作情况</w:t>
      </w:r>
    </w:p>
    <w:p w14:paraId="0F1D8463">
      <w:pPr>
        <w:tabs>
          <w:tab w:val="left" w:pos="480"/>
        </w:tabs>
        <w:spacing w:line="360" w:lineRule="auto"/>
        <w:ind w:right="567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（一）外方合作</w:t>
      </w:r>
      <w:r>
        <w:rPr>
          <w:rFonts w:ascii="仿宋" w:hAnsi="仿宋" w:eastAsia="仿宋" w:cs="仿宋"/>
          <w:b/>
          <w:bCs/>
          <w:sz w:val="28"/>
          <w:szCs w:val="28"/>
        </w:rPr>
        <w:t>单位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1</w:t>
      </w:r>
    </w:p>
    <w:tbl>
      <w:tblPr>
        <w:tblStyle w:val="10"/>
        <w:tblW w:w="88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71"/>
        <w:gridCol w:w="6946"/>
      </w:tblGrid>
      <w:tr w14:paraId="73B8A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7" w:hRule="exac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3BE2FD67">
            <w:pPr>
              <w:rPr>
                <w:rFonts w:ascii="仿宋" w:hAnsi="仿宋" w:eastAsia="仿宋" w:cs="仿宋"/>
                <w:color w:val="80808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1、合作协议基本信息</w:t>
            </w:r>
          </w:p>
        </w:tc>
      </w:tr>
      <w:tr w14:paraId="706A3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2DDD764B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外方合作单位</w:t>
            </w:r>
          </w:p>
        </w:tc>
        <w:tc>
          <w:tcPr>
            <w:tcW w:w="6946" w:type="dxa"/>
            <w:vAlign w:val="center"/>
          </w:tcPr>
          <w:p w14:paraId="2E317D6D">
            <w:pPr>
              <w:rPr>
                <w:rFonts w:ascii="仿宋" w:hAnsi="仿宋" w:eastAsia="仿宋" w:cs="仿宋"/>
                <w:color w:val="80808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808080"/>
                <w:sz w:val="28"/>
                <w:szCs w:val="28"/>
              </w:rPr>
              <w:t xml:space="preserve"> </w:t>
            </w:r>
          </w:p>
        </w:tc>
      </w:tr>
      <w:tr w14:paraId="71026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2FF856B9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协议签署时间</w:t>
            </w:r>
          </w:p>
        </w:tc>
        <w:tc>
          <w:tcPr>
            <w:tcW w:w="6946" w:type="dxa"/>
            <w:vAlign w:val="center"/>
          </w:tcPr>
          <w:p w14:paraId="36BDC8AF">
            <w:pPr>
              <w:rPr>
                <w:rFonts w:ascii="仿宋" w:hAnsi="仿宋" w:eastAsia="仿宋" w:cs="仿宋"/>
                <w:color w:val="80808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808080"/>
                <w:sz w:val="28"/>
                <w:szCs w:val="28"/>
              </w:rPr>
              <w:t xml:space="preserve"> </w:t>
            </w:r>
          </w:p>
        </w:tc>
      </w:tr>
      <w:tr w14:paraId="4107A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4DCAE7D2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协议有效期</w:t>
            </w:r>
          </w:p>
        </w:tc>
        <w:tc>
          <w:tcPr>
            <w:tcW w:w="6946" w:type="dxa"/>
            <w:vAlign w:val="center"/>
          </w:tcPr>
          <w:p w14:paraId="7E65A593">
            <w:pPr>
              <w:rPr>
                <w:rFonts w:ascii="仿宋" w:hAnsi="仿宋" w:eastAsia="仿宋" w:cs="仿宋"/>
                <w:color w:val="80808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808080"/>
                <w:sz w:val="28"/>
                <w:szCs w:val="28"/>
              </w:rPr>
              <w:t xml:space="preserve"> </w:t>
            </w:r>
          </w:p>
        </w:tc>
      </w:tr>
      <w:tr w14:paraId="16747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5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16119CE1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层级</w:t>
            </w:r>
          </w:p>
        </w:tc>
        <w:tc>
          <w:tcPr>
            <w:tcW w:w="6946" w:type="dxa"/>
            <w:vAlign w:val="center"/>
          </w:tcPr>
          <w:p w14:paraId="3F2ACC55">
            <w:pPr>
              <w:rPr>
                <w:rFonts w:ascii="仿宋" w:hAnsi="仿宋" w:eastAsia="仿宋" w:cs="仿宋"/>
                <w:color w:val="808080"/>
                <w:sz w:val="28"/>
                <w:szCs w:val="28"/>
              </w:rPr>
            </w:pPr>
          </w:p>
        </w:tc>
      </w:tr>
      <w:tr w14:paraId="7D579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9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2C8343AD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国外院校联系人职称职务</w:t>
            </w:r>
          </w:p>
        </w:tc>
        <w:tc>
          <w:tcPr>
            <w:tcW w:w="6946" w:type="dxa"/>
            <w:vAlign w:val="center"/>
          </w:tcPr>
          <w:p w14:paraId="214BBA30">
            <w:pPr>
              <w:rPr>
                <w:rFonts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3745E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5" w:hRule="exac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19EA8BC6">
            <w:pPr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ascii="仿宋" w:hAnsi="仿宋" w:eastAsia="仿宋" w:cs="仿宋"/>
                <w:color w:val="000000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、主要合作内容（结合培养目标及模式等安排）</w:t>
            </w:r>
          </w:p>
        </w:tc>
      </w:tr>
      <w:tr w14:paraId="4018C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83" w:hRule="atLeast"/>
        </w:trPr>
        <w:tc>
          <w:tcPr>
            <w:tcW w:w="8817" w:type="dxa"/>
            <w:gridSpan w:val="2"/>
          </w:tcPr>
          <w:p w14:paraId="48B1C5EC">
            <w:pPr>
              <w:ind w:firstLine="280" w:firstLineChars="100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61AE7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2" w:hRule="atLeas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0BA54AE4">
            <w:pPr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3、国外合作方情况</w:t>
            </w:r>
          </w:p>
        </w:tc>
      </w:tr>
      <w:tr w14:paraId="70005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10" w:hRule="atLeast"/>
        </w:trPr>
        <w:tc>
          <w:tcPr>
            <w:tcW w:w="8817" w:type="dxa"/>
            <w:gridSpan w:val="2"/>
            <w:shd w:val="clear" w:color="auto" w:fill="auto"/>
            <w:vAlign w:val="center"/>
          </w:tcPr>
          <w:p w14:paraId="109378AB">
            <w:pPr>
              <w:ind w:firstLine="560" w:firstLineChars="200"/>
              <w:rPr>
                <w:rFonts w:eastAsia="仿宋"/>
                <w:color w:val="FFFFFF" w:themeColor="background1"/>
                <w:sz w:val="28"/>
                <w:szCs w:val="28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 w14:paraId="37E26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2" w:hRule="atLeas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44611E93">
            <w:pPr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4、中外合作方在申报项目所涉人才合作培养领域的各自优势</w:t>
            </w:r>
          </w:p>
        </w:tc>
      </w:tr>
      <w:tr w14:paraId="02A9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5" w:hRule="atLeast"/>
        </w:trPr>
        <w:tc>
          <w:tcPr>
            <w:tcW w:w="8817" w:type="dxa"/>
            <w:gridSpan w:val="2"/>
          </w:tcPr>
          <w:p w14:paraId="33212B45">
            <w:pPr>
              <w:ind w:firstLine="560" w:firstLineChars="200"/>
              <w:rPr>
                <w:rFonts w:eastAsia="仿宋"/>
                <w:sz w:val="28"/>
                <w:szCs w:val="28"/>
              </w:rPr>
            </w:pPr>
          </w:p>
        </w:tc>
      </w:tr>
    </w:tbl>
    <w:p w14:paraId="23EB6DEB">
      <w:pPr>
        <w:rPr>
          <w:rFonts w:ascii="仿宋" w:hAnsi="仿宋" w:eastAsia="仿宋"/>
          <w:sz w:val="28"/>
          <w:szCs w:val="28"/>
        </w:rPr>
      </w:pPr>
    </w:p>
    <w:p w14:paraId="64E20B6D">
      <w:pPr>
        <w:rPr>
          <w:rFonts w:ascii="仿宋" w:hAnsi="仿宋" w:eastAsia="仿宋"/>
          <w:sz w:val="28"/>
          <w:szCs w:val="28"/>
        </w:rPr>
      </w:pPr>
    </w:p>
    <w:p w14:paraId="237EC86C">
      <w:pPr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（二）外方合作</w:t>
      </w:r>
      <w:r>
        <w:rPr>
          <w:rFonts w:ascii="仿宋" w:hAnsi="仿宋" w:eastAsia="仿宋"/>
          <w:b/>
          <w:bCs/>
          <w:sz w:val="28"/>
          <w:szCs w:val="28"/>
        </w:rPr>
        <w:t>单位</w:t>
      </w:r>
      <w:r>
        <w:rPr>
          <w:rFonts w:hint="eastAsia" w:ascii="仿宋" w:hAnsi="仿宋" w:eastAsia="仿宋"/>
          <w:b/>
          <w:bCs/>
          <w:sz w:val="28"/>
          <w:szCs w:val="28"/>
        </w:rPr>
        <w:t>2</w:t>
      </w:r>
    </w:p>
    <w:tbl>
      <w:tblPr>
        <w:tblStyle w:val="10"/>
        <w:tblW w:w="88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71"/>
        <w:gridCol w:w="6946"/>
      </w:tblGrid>
      <w:tr w14:paraId="713C7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7" w:hRule="exac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51DB9DAB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1、合作协议基本信息</w:t>
            </w:r>
          </w:p>
        </w:tc>
      </w:tr>
      <w:tr w14:paraId="18149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37FD7A1C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外方合作单位</w:t>
            </w:r>
          </w:p>
        </w:tc>
        <w:tc>
          <w:tcPr>
            <w:tcW w:w="6946" w:type="dxa"/>
            <w:vAlign w:val="center"/>
          </w:tcPr>
          <w:p w14:paraId="12426475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</w:p>
        </w:tc>
      </w:tr>
      <w:tr w14:paraId="003E9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6A3D26D3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协议签署时间</w:t>
            </w:r>
          </w:p>
        </w:tc>
        <w:tc>
          <w:tcPr>
            <w:tcW w:w="6946" w:type="dxa"/>
            <w:vAlign w:val="center"/>
          </w:tcPr>
          <w:p w14:paraId="47075B19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</w:p>
        </w:tc>
      </w:tr>
      <w:tr w14:paraId="0828F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7D3BABBC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协议有效期</w:t>
            </w:r>
          </w:p>
        </w:tc>
        <w:tc>
          <w:tcPr>
            <w:tcW w:w="6946" w:type="dxa"/>
            <w:vAlign w:val="center"/>
          </w:tcPr>
          <w:p w14:paraId="753833D2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</w:p>
        </w:tc>
      </w:tr>
      <w:tr w14:paraId="5F56D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5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267FA64D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层级</w:t>
            </w:r>
          </w:p>
        </w:tc>
        <w:tc>
          <w:tcPr>
            <w:tcW w:w="6946" w:type="dxa"/>
            <w:vAlign w:val="center"/>
          </w:tcPr>
          <w:p w14:paraId="0A1B9604"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C630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9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21FE43C1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国外院校联系人职称职务</w:t>
            </w:r>
          </w:p>
        </w:tc>
        <w:tc>
          <w:tcPr>
            <w:tcW w:w="6946" w:type="dxa"/>
            <w:vAlign w:val="center"/>
          </w:tcPr>
          <w:p w14:paraId="3279F970">
            <w:pPr>
              <w:rPr>
                <w:rFonts w:ascii="仿宋" w:hAnsi="仿宋" w:eastAsia="仿宋"/>
                <w:bCs/>
                <w:sz w:val="28"/>
                <w:szCs w:val="28"/>
              </w:rPr>
            </w:pPr>
          </w:p>
        </w:tc>
      </w:tr>
      <w:tr w14:paraId="6AFDE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5" w:hRule="exac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4EC15C47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、主要合作内容（结合培养目标及模式等安排）</w:t>
            </w:r>
          </w:p>
        </w:tc>
      </w:tr>
      <w:tr w14:paraId="5A2C1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41" w:hRule="atLeast"/>
        </w:trPr>
        <w:tc>
          <w:tcPr>
            <w:tcW w:w="8817" w:type="dxa"/>
            <w:gridSpan w:val="2"/>
          </w:tcPr>
          <w:p w14:paraId="2A5D5900">
            <w:pPr>
              <w:ind w:firstLine="280" w:firstLineChars="10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E241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2" w:hRule="atLeas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67A132BB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3、国外合作方情况</w:t>
            </w:r>
          </w:p>
        </w:tc>
      </w:tr>
      <w:tr w14:paraId="40139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10" w:hRule="atLeast"/>
        </w:trPr>
        <w:tc>
          <w:tcPr>
            <w:tcW w:w="8817" w:type="dxa"/>
            <w:gridSpan w:val="2"/>
            <w:shd w:val="clear" w:color="auto" w:fill="auto"/>
            <w:vAlign w:val="center"/>
          </w:tcPr>
          <w:p w14:paraId="3963ADE9">
            <w:pPr>
              <w:ind w:firstLine="560" w:firstLineChars="200"/>
              <w:rPr>
                <w:rFonts w:eastAsia="仿宋"/>
                <w:sz w:val="28"/>
                <w:szCs w:val="28"/>
              </w:rPr>
            </w:pPr>
          </w:p>
        </w:tc>
      </w:tr>
      <w:tr w14:paraId="1BF58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2" w:hRule="atLeas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4A683CE9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4、中外合作方在申报项目所涉人才合作培养领域的各自优势</w:t>
            </w:r>
          </w:p>
        </w:tc>
      </w:tr>
      <w:tr w14:paraId="3E1EF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6" w:hRule="atLeast"/>
        </w:trPr>
        <w:tc>
          <w:tcPr>
            <w:tcW w:w="8817" w:type="dxa"/>
            <w:gridSpan w:val="2"/>
          </w:tcPr>
          <w:p w14:paraId="36643A57">
            <w:pPr>
              <w:ind w:firstLine="560" w:firstLineChars="200"/>
              <w:rPr>
                <w:rFonts w:eastAsia="仿宋"/>
                <w:sz w:val="28"/>
                <w:szCs w:val="28"/>
              </w:rPr>
            </w:pPr>
          </w:p>
        </w:tc>
      </w:tr>
    </w:tbl>
    <w:p w14:paraId="44B52858">
      <w:pPr>
        <w:rPr>
          <w:rFonts w:ascii="仿宋" w:hAnsi="仿宋" w:eastAsia="仿宋"/>
          <w:sz w:val="28"/>
          <w:szCs w:val="28"/>
        </w:rPr>
      </w:pPr>
    </w:p>
    <w:p w14:paraId="59C62EE9">
      <w:pPr>
        <w:rPr>
          <w:rFonts w:ascii="仿宋" w:hAnsi="仿宋" w:eastAsia="仿宋"/>
          <w:sz w:val="28"/>
          <w:szCs w:val="28"/>
        </w:rPr>
      </w:pPr>
    </w:p>
    <w:p w14:paraId="4DB02503">
      <w:pPr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（三）外方合作</w:t>
      </w:r>
      <w:r>
        <w:rPr>
          <w:rFonts w:ascii="仿宋" w:hAnsi="仿宋" w:eastAsia="仿宋"/>
          <w:b/>
          <w:bCs/>
          <w:sz w:val="28"/>
          <w:szCs w:val="28"/>
        </w:rPr>
        <w:t>单位</w:t>
      </w:r>
      <w:r>
        <w:rPr>
          <w:rFonts w:hint="eastAsia" w:ascii="仿宋" w:hAnsi="仿宋" w:eastAsia="仿宋"/>
          <w:b/>
          <w:bCs/>
          <w:sz w:val="28"/>
          <w:szCs w:val="28"/>
        </w:rPr>
        <w:t>3</w:t>
      </w:r>
    </w:p>
    <w:tbl>
      <w:tblPr>
        <w:tblStyle w:val="10"/>
        <w:tblW w:w="88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71"/>
        <w:gridCol w:w="6946"/>
      </w:tblGrid>
      <w:tr w14:paraId="0DA62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7" w:hRule="exac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7988BC21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1、合作协议基本信息</w:t>
            </w:r>
          </w:p>
        </w:tc>
      </w:tr>
      <w:tr w14:paraId="430DE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3A62755E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外方合作单位</w:t>
            </w:r>
          </w:p>
        </w:tc>
        <w:tc>
          <w:tcPr>
            <w:tcW w:w="6946" w:type="dxa"/>
            <w:vAlign w:val="center"/>
          </w:tcPr>
          <w:p w14:paraId="6E3D5C61"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E926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089C4CAA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协议签署时间</w:t>
            </w:r>
          </w:p>
        </w:tc>
        <w:tc>
          <w:tcPr>
            <w:tcW w:w="6946" w:type="dxa"/>
            <w:vAlign w:val="center"/>
          </w:tcPr>
          <w:p w14:paraId="6F35D0A6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</w:p>
        </w:tc>
      </w:tr>
      <w:tr w14:paraId="73314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519FCC3C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协议有效期</w:t>
            </w:r>
          </w:p>
        </w:tc>
        <w:tc>
          <w:tcPr>
            <w:tcW w:w="6946" w:type="dxa"/>
            <w:vAlign w:val="center"/>
          </w:tcPr>
          <w:p w14:paraId="7A6AEDCA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</w:p>
        </w:tc>
      </w:tr>
      <w:tr w14:paraId="228D0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5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45D5EB62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层级</w:t>
            </w:r>
          </w:p>
        </w:tc>
        <w:tc>
          <w:tcPr>
            <w:tcW w:w="6946" w:type="dxa"/>
            <w:vAlign w:val="center"/>
          </w:tcPr>
          <w:p w14:paraId="3AB3E60B"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A3F9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9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18333E19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国外院校联系人职称职务</w:t>
            </w:r>
          </w:p>
        </w:tc>
        <w:tc>
          <w:tcPr>
            <w:tcW w:w="6946" w:type="dxa"/>
            <w:vAlign w:val="center"/>
          </w:tcPr>
          <w:p w14:paraId="00E20753">
            <w:pPr>
              <w:rPr>
                <w:rFonts w:ascii="仿宋" w:hAnsi="仿宋" w:eastAsia="仿宋"/>
                <w:bCs/>
                <w:sz w:val="28"/>
                <w:szCs w:val="28"/>
              </w:rPr>
            </w:pPr>
          </w:p>
        </w:tc>
      </w:tr>
      <w:tr w14:paraId="005D9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5" w:hRule="exac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75A2C49C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、主要合作内容（结合培养目标及模式等安排）</w:t>
            </w:r>
          </w:p>
        </w:tc>
      </w:tr>
      <w:tr w14:paraId="6E5A2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83" w:hRule="atLeast"/>
        </w:trPr>
        <w:tc>
          <w:tcPr>
            <w:tcW w:w="8817" w:type="dxa"/>
            <w:gridSpan w:val="2"/>
          </w:tcPr>
          <w:p w14:paraId="20B22C4C">
            <w:pPr>
              <w:ind w:firstLine="280" w:firstLineChars="10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BF38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2" w:hRule="atLeas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134A1425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3、国外合作方情况</w:t>
            </w:r>
          </w:p>
        </w:tc>
      </w:tr>
      <w:tr w14:paraId="0AF75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10" w:hRule="atLeast"/>
        </w:trPr>
        <w:tc>
          <w:tcPr>
            <w:tcW w:w="8817" w:type="dxa"/>
            <w:gridSpan w:val="2"/>
            <w:shd w:val="clear" w:color="auto" w:fill="auto"/>
            <w:vAlign w:val="center"/>
          </w:tcPr>
          <w:p w14:paraId="690BF65E">
            <w:pPr>
              <w:ind w:firstLine="560" w:firstLineChars="200"/>
              <w:rPr>
                <w:rFonts w:eastAsia="仿宋"/>
                <w:sz w:val="28"/>
                <w:szCs w:val="28"/>
              </w:rPr>
            </w:pPr>
          </w:p>
        </w:tc>
      </w:tr>
      <w:tr w14:paraId="50412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2" w:hRule="atLeas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4F1E160F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4、中外合作方在申报项目所涉人才合作培养领域的各自优势</w:t>
            </w:r>
          </w:p>
        </w:tc>
      </w:tr>
      <w:tr w14:paraId="27025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5" w:hRule="atLeast"/>
        </w:trPr>
        <w:tc>
          <w:tcPr>
            <w:tcW w:w="8817" w:type="dxa"/>
            <w:gridSpan w:val="2"/>
          </w:tcPr>
          <w:p w14:paraId="6FD05964">
            <w:pPr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1ED0A239">
      <w:pPr>
        <w:rPr>
          <w:rFonts w:ascii="仿宋" w:hAnsi="仿宋" w:eastAsia="仿宋"/>
          <w:sz w:val="28"/>
          <w:szCs w:val="28"/>
        </w:rPr>
      </w:pPr>
    </w:p>
    <w:p w14:paraId="400B7F2D">
      <w:pPr>
        <w:rPr>
          <w:rFonts w:ascii="仿宋" w:hAnsi="仿宋" w:eastAsia="仿宋"/>
          <w:sz w:val="28"/>
          <w:szCs w:val="28"/>
        </w:rPr>
      </w:pPr>
    </w:p>
    <w:p w14:paraId="15FAD3A6">
      <w:pPr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（四）外方合作</w:t>
      </w:r>
      <w:r>
        <w:rPr>
          <w:rFonts w:ascii="仿宋" w:hAnsi="仿宋" w:eastAsia="仿宋"/>
          <w:b/>
          <w:bCs/>
          <w:sz w:val="28"/>
          <w:szCs w:val="28"/>
        </w:rPr>
        <w:t>单位</w:t>
      </w:r>
      <w:r>
        <w:rPr>
          <w:rFonts w:hint="eastAsia" w:ascii="仿宋" w:hAnsi="仿宋" w:eastAsia="仿宋"/>
          <w:b/>
          <w:bCs/>
          <w:sz w:val="28"/>
          <w:szCs w:val="28"/>
        </w:rPr>
        <w:t>4</w:t>
      </w:r>
    </w:p>
    <w:tbl>
      <w:tblPr>
        <w:tblStyle w:val="10"/>
        <w:tblW w:w="88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71"/>
        <w:gridCol w:w="6946"/>
      </w:tblGrid>
      <w:tr w14:paraId="67D88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7" w:hRule="exac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52963768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1、合作协议基本信息</w:t>
            </w:r>
          </w:p>
        </w:tc>
      </w:tr>
      <w:tr w14:paraId="515AE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7805BED2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外方合作单位</w:t>
            </w:r>
          </w:p>
        </w:tc>
        <w:tc>
          <w:tcPr>
            <w:tcW w:w="6946" w:type="dxa"/>
            <w:vAlign w:val="center"/>
          </w:tcPr>
          <w:p w14:paraId="0F768863"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9F1A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27945D3E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协议签署时间</w:t>
            </w:r>
          </w:p>
        </w:tc>
        <w:tc>
          <w:tcPr>
            <w:tcW w:w="6946" w:type="dxa"/>
            <w:vAlign w:val="center"/>
          </w:tcPr>
          <w:p w14:paraId="01C9E8B9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</w:p>
        </w:tc>
      </w:tr>
      <w:tr w14:paraId="4F4DD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05F2EEAE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协议有效期</w:t>
            </w:r>
          </w:p>
        </w:tc>
        <w:tc>
          <w:tcPr>
            <w:tcW w:w="6946" w:type="dxa"/>
            <w:vAlign w:val="center"/>
          </w:tcPr>
          <w:p w14:paraId="53BB30D9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</w:p>
        </w:tc>
      </w:tr>
      <w:tr w14:paraId="2856B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5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777FC855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层级</w:t>
            </w:r>
          </w:p>
        </w:tc>
        <w:tc>
          <w:tcPr>
            <w:tcW w:w="6946" w:type="dxa"/>
            <w:vAlign w:val="center"/>
          </w:tcPr>
          <w:p w14:paraId="7C356AFF"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2A02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9" w:hRule="exact"/>
        </w:trPr>
        <w:tc>
          <w:tcPr>
            <w:tcW w:w="1871" w:type="dxa"/>
            <w:shd w:val="clear" w:color="auto" w:fill="E7E6E6" w:themeFill="background2"/>
            <w:vAlign w:val="center"/>
          </w:tcPr>
          <w:p w14:paraId="22C718CD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国外院校联系人职称职务</w:t>
            </w:r>
          </w:p>
        </w:tc>
        <w:tc>
          <w:tcPr>
            <w:tcW w:w="6946" w:type="dxa"/>
            <w:vAlign w:val="center"/>
          </w:tcPr>
          <w:p w14:paraId="4B0F3CE6">
            <w:pPr>
              <w:rPr>
                <w:rFonts w:ascii="仿宋" w:hAnsi="仿宋" w:eastAsia="仿宋"/>
                <w:bCs/>
                <w:sz w:val="28"/>
                <w:szCs w:val="28"/>
              </w:rPr>
            </w:pPr>
          </w:p>
        </w:tc>
      </w:tr>
      <w:tr w14:paraId="711C1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5" w:hRule="exac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7526EB41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、主要合作内容（结合培养目标及模式等安排）</w:t>
            </w:r>
          </w:p>
        </w:tc>
      </w:tr>
      <w:tr w14:paraId="47F89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83" w:hRule="atLeast"/>
        </w:trPr>
        <w:tc>
          <w:tcPr>
            <w:tcW w:w="8817" w:type="dxa"/>
            <w:gridSpan w:val="2"/>
          </w:tcPr>
          <w:p w14:paraId="5E3F9309">
            <w:pPr>
              <w:ind w:firstLine="280" w:firstLineChars="10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7BCC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2" w:hRule="atLeas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2709382C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3、国外合作方情况</w:t>
            </w:r>
          </w:p>
        </w:tc>
      </w:tr>
      <w:tr w14:paraId="627C3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10" w:hRule="atLeast"/>
        </w:trPr>
        <w:tc>
          <w:tcPr>
            <w:tcW w:w="8817" w:type="dxa"/>
            <w:gridSpan w:val="2"/>
            <w:shd w:val="clear" w:color="auto" w:fill="auto"/>
            <w:vAlign w:val="center"/>
          </w:tcPr>
          <w:p w14:paraId="10247A80">
            <w:pPr>
              <w:ind w:firstLine="560" w:firstLineChars="200"/>
              <w:rPr>
                <w:rFonts w:eastAsia="仿宋"/>
                <w:sz w:val="28"/>
                <w:szCs w:val="28"/>
              </w:rPr>
            </w:pPr>
          </w:p>
        </w:tc>
      </w:tr>
      <w:tr w14:paraId="69675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82" w:hRule="atLeast"/>
        </w:trPr>
        <w:tc>
          <w:tcPr>
            <w:tcW w:w="8817" w:type="dxa"/>
            <w:gridSpan w:val="2"/>
            <w:shd w:val="clear" w:color="auto" w:fill="E7E6E6" w:themeFill="background2"/>
            <w:vAlign w:val="center"/>
          </w:tcPr>
          <w:p w14:paraId="53867C9C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4、中外合作方在申报项目所涉人才合作培养领域的各自优势</w:t>
            </w:r>
          </w:p>
        </w:tc>
      </w:tr>
      <w:tr w14:paraId="349F2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5" w:hRule="atLeast"/>
        </w:trPr>
        <w:tc>
          <w:tcPr>
            <w:tcW w:w="8817" w:type="dxa"/>
            <w:gridSpan w:val="2"/>
          </w:tcPr>
          <w:p w14:paraId="3BC94D16">
            <w:pPr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58C1D3CA">
      <w:pPr>
        <w:rPr>
          <w:rFonts w:ascii="仿宋" w:hAnsi="仿宋" w:eastAsia="仿宋"/>
          <w:sz w:val="28"/>
          <w:szCs w:val="28"/>
        </w:rPr>
      </w:pPr>
    </w:p>
    <w:p w14:paraId="3CAB872A">
      <w:pPr>
        <w:numPr>
          <w:ilvl w:val="0"/>
          <w:numId w:val="0"/>
        </w:numPr>
        <w:tabs>
          <w:tab w:val="left" w:pos="480"/>
        </w:tabs>
        <w:spacing w:line="360" w:lineRule="auto"/>
        <w:ind w:right="567" w:rightChars="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五、单位推荐意见</w:t>
      </w:r>
    </w:p>
    <w:tbl>
      <w:tblPr>
        <w:tblStyle w:val="10"/>
        <w:tblpPr w:leftFromText="180" w:rightFromText="180" w:vertAnchor="text" w:horzAnchor="page" w:tblpX="1657" w:tblpY="167"/>
        <w:tblOverlap w:val="never"/>
        <w:tblW w:w="88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817"/>
      </w:tblGrid>
      <w:tr w14:paraId="6DD6E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5" w:hRule="atLeast"/>
        </w:trPr>
        <w:tc>
          <w:tcPr>
            <w:tcW w:w="8817" w:type="dxa"/>
          </w:tcPr>
          <w:p w14:paraId="26848437">
            <w:pPr>
              <w:spacing w:line="360" w:lineRule="auto"/>
              <w:ind w:firstLine="560" w:firstLineChars="20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  <w:p w14:paraId="58E44A60">
            <w:pPr>
              <w:spacing w:line="360" w:lineRule="auto"/>
              <w:ind w:firstLine="560" w:firstLineChars="20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  <w:p w14:paraId="6BA5E2F2">
            <w:pPr>
              <w:spacing w:line="360" w:lineRule="auto"/>
              <w:ind w:firstLine="560" w:firstLineChars="20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  <w:p w14:paraId="2F0A645A">
            <w:pPr>
              <w:spacing w:line="360" w:lineRule="auto"/>
              <w:ind w:firstLine="560" w:firstLineChars="20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负责人签字（盖章）：                           年  月  日</w:t>
            </w:r>
          </w:p>
        </w:tc>
      </w:tr>
    </w:tbl>
    <w:p w14:paraId="56F96032">
      <w:pPr>
        <w:rPr>
          <w:rFonts w:ascii="仿宋" w:hAnsi="仿宋" w:eastAsia="仿宋"/>
          <w:sz w:val="28"/>
          <w:szCs w:val="28"/>
        </w:rPr>
      </w:pPr>
      <w:bookmarkStart w:id="0" w:name="_GoBack"/>
      <w:bookmarkEnd w:id="0"/>
    </w:p>
    <w:sectPr>
      <w:footerReference r:id="rId5" w:type="first"/>
      <w:footerReference r:id="rId3" w:type="default"/>
      <w:footerReference r:id="rId4" w:type="even"/>
      <w:pgSz w:w="11907" w:h="16840"/>
      <w:pgMar w:top="1021" w:right="1797" w:bottom="1021" w:left="1644" w:header="340" w:footer="1191" w:gutter="0"/>
      <w:pgNumType w:start="1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B21427">
    <w:pPr>
      <w:pStyle w:val="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2610F9">
    <w:pPr>
      <w:pStyle w:val="6"/>
      <w:framePr w:wrap="around" w:vAnchor="text" w:hAnchor="margin" w:xAlign="outside" w:y="1"/>
      <w:rPr>
        <w:rStyle w:val="14"/>
      </w:rPr>
    </w:pPr>
    <w:r>
      <w:fldChar w:fldCharType="begin"/>
    </w:r>
    <w:r>
      <w:rPr>
        <w:rStyle w:val="14"/>
      </w:rPr>
      <w:instrText xml:space="preserve">PAGE  </w:instrText>
    </w:r>
    <w:r>
      <w:fldChar w:fldCharType="separate"/>
    </w:r>
    <w:r>
      <w:rPr>
        <w:rStyle w:val="14"/>
      </w:rPr>
      <w:t>2</w:t>
    </w:r>
    <w:r>
      <w:fldChar w:fldCharType="end"/>
    </w:r>
  </w:p>
  <w:p w14:paraId="1569E626">
    <w:pPr>
      <w:pStyle w:val="6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FAAE02">
    <w:pPr>
      <w:jc w:val="center"/>
    </w:pPr>
    <w:r>
      <w:t>第</w:t>
    </w:r>
    <w:r>
      <w:fldChar w:fldCharType="begin"/>
    </w:r>
    <w:r>
      <w:instrText xml:space="preserve">PAGE "page number"</w:instrText>
    </w:r>
    <w:r>
      <w:fldChar w:fldCharType="separate"/>
    </w:r>
    <w:r>
      <w:t>1</w:t>
    </w:r>
    <w:r>
      <w:fldChar w:fldCharType="end"/>
    </w:r>
    <w:r>
      <w:t>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zMDAxM2JkY2JkY2M4ZmU3NDY2NTE2MWFmNTU5ZWUifQ=="/>
  </w:docVars>
  <w:rsids>
    <w:rsidRoot w:val="00905C51"/>
    <w:rsid w:val="000136D4"/>
    <w:rsid w:val="000204AF"/>
    <w:rsid w:val="00050F31"/>
    <w:rsid w:val="00051C3E"/>
    <w:rsid w:val="00070733"/>
    <w:rsid w:val="00074D54"/>
    <w:rsid w:val="0008337B"/>
    <w:rsid w:val="000A42BD"/>
    <w:rsid w:val="000A7076"/>
    <w:rsid w:val="000C2D04"/>
    <w:rsid w:val="000C5BC6"/>
    <w:rsid w:val="000C6830"/>
    <w:rsid w:val="000E313E"/>
    <w:rsid w:val="00101F61"/>
    <w:rsid w:val="001051F4"/>
    <w:rsid w:val="00121D0F"/>
    <w:rsid w:val="00123E8D"/>
    <w:rsid w:val="00130A4D"/>
    <w:rsid w:val="00142B2E"/>
    <w:rsid w:val="001444E3"/>
    <w:rsid w:val="001474A1"/>
    <w:rsid w:val="00166674"/>
    <w:rsid w:val="00185DDA"/>
    <w:rsid w:val="00197A49"/>
    <w:rsid w:val="001B2DE0"/>
    <w:rsid w:val="001C6F1E"/>
    <w:rsid w:val="001F67B4"/>
    <w:rsid w:val="00212C9F"/>
    <w:rsid w:val="00224C55"/>
    <w:rsid w:val="00225F0D"/>
    <w:rsid w:val="00231945"/>
    <w:rsid w:val="00236537"/>
    <w:rsid w:val="00241147"/>
    <w:rsid w:val="002756CF"/>
    <w:rsid w:val="0028080B"/>
    <w:rsid w:val="002B5EA4"/>
    <w:rsid w:val="002D2F86"/>
    <w:rsid w:val="002E3F7D"/>
    <w:rsid w:val="002E7023"/>
    <w:rsid w:val="002F1881"/>
    <w:rsid w:val="002F53F1"/>
    <w:rsid w:val="00335993"/>
    <w:rsid w:val="00336209"/>
    <w:rsid w:val="003401F8"/>
    <w:rsid w:val="0039758C"/>
    <w:rsid w:val="00397B06"/>
    <w:rsid w:val="003A1568"/>
    <w:rsid w:val="003D0173"/>
    <w:rsid w:val="00402541"/>
    <w:rsid w:val="0040591B"/>
    <w:rsid w:val="0041419D"/>
    <w:rsid w:val="0045068F"/>
    <w:rsid w:val="004E71D1"/>
    <w:rsid w:val="004F5C4D"/>
    <w:rsid w:val="004F79DB"/>
    <w:rsid w:val="00565453"/>
    <w:rsid w:val="0058582F"/>
    <w:rsid w:val="005912BB"/>
    <w:rsid w:val="0059713D"/>
    <w:rsid w:val="005A6880"/>
    <w:rsid w:val="005A716F"/>
    <w:rsid w:val="00621CD2"/>
    <w:rsid w:val="00623F28"/>
    <w:rsid w:val="006351B0"/>
    <w:rsid w:val="00641251"/>
    <w:rsid w:val="00652110"/>
    <w:rsid w:val="00687A37"/>
    <w:rsid w:val="006A77E7"/>
    <w:rsid w:val="006F6700"/>
    <w:rsid w:val="007200FE"/>
    <w:rsid w:val="007342F4"/>
    <w:rsid w:val="00742C77"/>
    <w:rsid w:val="00764EF5"/>
    <w:rsid w:val="00766B68"/>
    <w:rsid w:val="007A06EF"/>
    <w:rsid w:val="007C0F40"/>
    <w:rsid w:val="007E3B38"/>
    <w:rsid w:val="007E5604"/>
    <w:rsid w:val="007F6F40"/>
    <w:rsid w:val="00857C98"/>
    <w:rsid w:val="008638D4"/>
    <w:rsid w:val="008727CB"/>
    <w:rsid w:val="008A32A5"/>
    <w:rsid w:val="008F0841"/>
    <w:rsid w:val="00905C51"/>
    <w:rsid w:val="00906A23"/>
    <w:rsid w:val="00915F6D"/>
    <w:rsid w:val="00967C22"/>
    <w:rsid w:val="009728D2"/>
    <w:rsid w:val="009D2BC6"/>
    <w:rsid w:val="009D7BF3"/>
    <w:rsid w:val="009F69FC"/>
    <w:rsid w:val="00A4481E"/>
    <w:rsid w:val="00A46498"/>
    <w:rsid w:val="00A55B5C"/>
    <w:rsid w:val="00AC5BC3"/>
    <w:rsid w:val="00AE2C31"/>
    <w:rsid w:val="00AF2761"/>
    <w:rsid w:val="00AF7878"/>
    <w:rsid w:val="00B202EA"/>
    <w:rsid w:val="00B40B3B"/>
    <w:rsid w:val="00B73596"/>
    <w:rsid w:val="00B77B1B"/>
    <w:rsid w:val="00BC504F"/>
    <w:rsid w:val="00BC6DD5"/>
    <w:rsid w:val="00BE468C"/>
    <w:rsid w:val="00BE511E"/>
    <w:rsid w:val="00BF4DEE"/>
    <w:rsid w:val="00BF648F"/>
    <w:rsid w:val="00C11D4B"/>
    <w:rsid w:val="00C128B0"/>
    <w:rsid w:val="00C2396B"/>
    <w:rsid w:val="00C37DB2"/>
    <w:rsid w:val="00C45043"/>
    <w:rsid w:val="00C57021"/>
    <w:rsid w:val="00C60222"/>
    <w:rsid w:val="00C60629"/>
    <w:rsid w:val="00CC1A7D"/>
    <w:rsid w:val="00CD2737"/>
    <w:rsid w:val="00CD68C9"/>
    <w:rsid w:val="00D2175E"/>
    <w:rsid w:val="00D25E49"/>
    <w:rsid w:val="00D30E4E"/>
    <w:rsid w:val="00D66B72"/>
    <w:rsid w:val="00D838B4"/>
    <w:rsid w:val="00DF290C"/>
    <w:rsid w:val="00DF3C2A"/>
    <w:rsid w:val="00E144D9"/>
    <w:rsid w:val="00E24FA9"/>
    <w:rsid w:val="00E41191"/>
    <w:rsid w:val="00E47286"/>
    <w:rsid w:val="00E512CB"/>
    <w:rsid w:val="00E55419"/>
    <w:rsid w:val="00E72BEF"/>
    <w:rsid w:val="00E77542"/>
    <w:rsid w:val="00E84274"/>
    <w:rsid w:val="00E8466B"/>
    <w:rsid w:val="00EA2103"/>
    <w:rsid w:val="00EA7385"/>
    <w:rsid w:val="00EB6F37"/>
    <w:rsid w:val="00ED0FE7"/>
    <w:rsid w:val="00EE5146"/>
    <w:rsid w:val="00F0635C"/>
    <w:rsid w:val="00F15F39"/>
    <w:rsid w:val="00F66DE3"/>
    <w:rsid w:val="00F819C5"/>
    <w:rsid w:val="00FB7D26"/>
    <w:rsid w:val="00FC3E8A"/>
    <w:rsid w:val="00FC51FB"/>
    <w:rsid w:val="00FC76BD"/>
    <w:rsid w:val="026A4BA9"/>
    <w:rsid w:val="0404409F"/>
    <w:rsid w:val="059221E8"/>
    <w:rsid w:val="069D579A"/>
    <w:rsid w:val="0B3A3FB9"/>
    <w:rsid w:val="0C284D0F"/>
    <w:rsid w:val="0C4742A2"/>
    <w:rsid w:val="0C8275C7"/>
    <w:rsid w:val="0D735798"/>
    <w:rsid w:val="0E535659"/>
    <w:rsid w:val="11417892"/>
    <w:rsid w:val="19845B9C"/>
    <w:rsid w:val="19857A3B"/>
    <w:rsid w:val="1F10028E"/>
    <w:rsid w:val="238E1D15"/>
    <w:rsid w:val="23D05942"/>
    <w:rsid w:val="267B1980"/>
    <w:rsid w:val="275A5AA1"/>
    <w:rsid w:val="27EA2D1E"/>
    <w:rsid w:val="28F742AF"/>
    <w:rsid w:val="2C3A0CF0"/>
    <w:rsid w:val="2DA24321"/>
    <w:rsid w:val="2EB9130E"/>
    <w:rsid w:val="302B55F9"/>
    <w:rsid w:val="32A92DB9"/>
    <w:rsid w:val="3338433D"/>
    <w:rsid w:val="3671656E"/>
    <w:rsid w:val="3709261F"/>
    <w:rsid w:val="3AA84BD8"/>
    <w:rsid w:val="3F5943AB"/>
    <w:rsid w:val="3F9330C8"/>
    <w:rsid w:val="3FB0196F"/>
    <w:rsid w:val="3FB17249"/>
    <w:rsid w:val="41C14E76"/>
    <w:rsid w:val="459432CF"/>
    <w:rsid w:val="4705259B"/>
    <w:rsid w:val="48C45D01"/>
    <w:rsid w:val="4BCE79AA"/>
    <w:rsid w:val="534C5FA4"/>
    <w:rsid w:val="56EF3DA8"/>
    <w:rsid w:val="59447D7C"/>
    <w:rsid w:val="5C7D13D9"/>
    <w:rsid w:val="5EF201ED"/>
    <w:rsid w:val="5FCC7121"/>
    <w:rsid w:val="5FE94A64"/>
    <w:rsid w:val="620C1DC2"/>
    <w:rsid w:val="64CC2282"/>
    <w:rsid w:val="66AD250D"/>
    <w:rsid w:val="670607C0"/>
    <w:rsid w:val="693503B9"/>
    <w:rsid w:val="6A344041"/>
    <w:rsid w:val="6BC24F5D"/>
    <w:rsid w:val="6F483FA1"/>
    <w:rsid w:val="6FE46617"/>
    <w:rsid w:val="751B5AB9"/>
    <w:rsid w:val="75871846"/>
    <w:rsid w:val="786071B1"/>
    <w:rsid w:val="79095D52"/>
    <w:rsid w:val="795F4342"/>
    <w:rsid w:val="79C4489E"/>
    <w:rsid w:val="79CB2F0B"/>
    <w:rsid w:val="7D057B60"/>
    <w:rsid w:val="7FF4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/>
      <w:b/>
      <w:bCs/>
      <w:kern w:val="0"/>
      <w:sz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18"/>
    <w:qFormat/>
    <w:uiPriority w:val="0"/>
    <w:pPr>
      <w:spacing w:line="480" w:lineRule="exact"/>
      <w:ind w:firstLine="560" w:firstLineChars="200"/>
    </w:pPr>
    <w:rPr>
      <w:sz w:val="28"/>
    </w:rPr>
  </w:style>
  <w:style w:type="paragraph" w:styleId="5">
    <w:name w:val="Balloon Text"/>
    <w:basedOn w:val="1"/>
    <w:link w:val="17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2"/>
    <w:basedOn w:val="1"/>
    <w:qFormat/>
    <w:uiPriority w:val="0"/>
    <w:pPr>
      <w:snapToGrid w:val="0"/>
      <w:spacing w:line="340" w:lineRule="exact"/>
      <w:jc w:val="left"/>
    </w:pPr>
    <w:rPr>
      <w:b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page number"/>
    <w:basedOn w:val="12"/>
    <w:qFormat/>
    <w:uiPriority w:val="0"/>
  </w:style>
  <w:style w:type="character" w:styleId="15">
    <w:name w:val="Emphasis"/>
    <w:qFormat/>
    <w:uiPriority w:val="20"/>
    <w:rPr>
      <w:i/>
      <w:iCs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批注框文本 Char"/>
    <w:basedOn w:val="12"/>
    <w:link w:val="5"/>
    <w:qFormat/>
    <w:uiPriority w:val="0"/>
    <w:rPr>
      <w:kern w:val="2"/>
      <w:sz w:val="18"/>
      <w:szCs w:val="18"/>
    </w:rPr>
  </w:style>
  <w:style w:type="character" w:customStyle="1" w:styleId="18">
    <w:name w:val="正文文本缩进 Char"/>
    <w:basedOn w:val="12"/>
    <w:link w:val="4"/>
    <w:qFormat/>
    <w:uiPriority w:val="0"/>
    <w:rPr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13841</Words>
  <Characters>18562</Characters>
  <Lines>142</Lines>
  <Paragraphs>40</Paragraphs>
  <TotalTime>0</TotalTime>
  <ScaleCrop>false</ScaleCrop>
  <LinksUpToDate>false</LinksUpToDate>
  <CharactersWithSpaces>19658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2021-05-07T07:15:00Z</dcterms:created>
  <dc:creator>Lenovo</dc:creator>
  <cp:lastModifiedBy>王凌</cp:lastModifiedBy>
  <cp:lastPrinted>2021-09-18T01:20:00Z</cp:lastPrinted>
  <dcterms:modified xsi:type="dcterms:W3CDTF">2026-08-02T11:28:34Z</dcterms:modified>
  <cp:revision>163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F9B0E64057A744E6A8343F9A0743A27B_13</vt:lpwstr>
  </property>
  <property fmtid="{D5CDD505-2E9C-101B-9397-08002B2CF9AE}" pid="4" name="KSOTemplateDocerSaveRecord">
    <vt:lpwstr>eyJoZGlkIjoiYjgyOGQyODI3NTAyMDJjYmRjZmFkZWE1NDI5Y2Q4NDIiLCJ1c2VySWQiOiI0NzkxNDkzNDQifQ==</vt:lpwstr>
  </property>
</Properties>
</file>