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6F08F">
      <w:pPr>
        <w:jc w:val="center"/>
        <w:rPr>
          <w:rFonts w:ascii="仿宋" w:hAnsi="仿宋" w:eastAsia="仿宋" w:cs="仿宋"/>
          <w:b/>
          <w:sz w:val="44"/>
          <w:szCs w:val="44"/>
        </w:rPr>
      </w:pPr>
    </w:p>
    <w:p w14:paraId="0F276C2D">
      <w:pPr>
        <w:spacing w:line="500" w:lineRule="exact"/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促进与俄乌白国际合作培养项目</w:t>
      </w:r>
    </w:p>
    <w:p w14:paraId="766DC619">
      <w:pPr>
        <w:spacing w:line="500" w:lineRule="exact"/>
        <w:jc w:val="center"/>
        <w:rPr>
          <w:rFonts w:ascii="方正小标宋简体" w:hAnsi="黑体" w:eastAsia="方正小标宋简体"/>
          <w:b/>
          <w:sz w:val="44"/>
          <w:szCs w:val="44"/>
        </w:rPr>
      </w:pPr>
    </w:p>
    <w:p w14:paraId="6C559F6C">
      <w:pPr>
        <w:spacing w:line="50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 xml:space="preserve">申 请 书 </w:t>
      </w:r>
    </w:p>
    <w:p w14:paraId="2BD1D345">
      <w:pPr>
        <w:spacing w:line="460" w:lineRule="exact"/>
        <w:rPr>
          <w:rFonts w:ascii="仿宋" w:hAnsi="仿宋" w:eastAsia="仿宋" w:cs="仿宋"/>
          <w:b/>
          <w:bCs/>
          <w:sz w:val="52"/>
          <w:szCs w:val="52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5942"/>
      </w:tblGrid>
      <w:tr w14:paraId="5B428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vAlign w:val="center"/>
          </w:tcPr>
          <w:p w14:paraId="2BA2BA3C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项目名称：</w:t>
            </w:r>
          </w:p>
        </w:tc>
        <w:tc>
          <w:tcPr>
            <w:tcW w:w="5942" w:type="dxa"/>
            <w:vAlign w:val="center"/>
          </w:tcPr>
          <w:p w14:paraId="1CCF642B">
            <w:pPr>
              <w:spacing w:line="4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</w:tr>
      <w:tr w14:paraId="65956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vAlign w:val="center"/>
          </w:tcPr>
          <w:p w14:paraId="2334A2D7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申报情况：</w:t>
            </w:r>
          </w:p>
        </w:tc>
        <w:tc>
          <w:tcPr>
            <w:tcW w:w="5942" w:type="dxa"/>
            <w:vAlign w:val="center"/>
          </w:tcPr>
          <w:p w14:paraId="032CB7D7">
            <w:pPr>
              <w:spacing w:line="4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 xml:space="preserve">□执行满三年  </w:t>
            </w:r>
            <w:r>
              <w:rPr>
                <w:rFonts w:hint="eastAsia" w:eastAsia="仿宋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eastAsia="仿宋"/>
                <w:color w:val="000000"/>
                <w:sz w:val="28"/>
                <w:szCs w:val="28"/>
              </w:rPr>
              <w:t>首次申报</w:t>
            </w:r>
          </w:p>
        </w:tc>
      </w:tr>
      <w:tr w14:paraId="153DA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vAlign w:val="center"/>
          </w:tcPr>
          <w:p w14:paraId="2EACFDE4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申报单位：</w:t>
            </w:r>
          </w:p>
        </w:tc>
        <w:tc>
          <w:tcPr>
            <w:tcW w:w="5942" w:type="dxa"/>
            <w:vAlign w:val="center"/>
          </w:tcPr>
          <w:p w14:paraId="3D94EC65">
            <w:pPr>
              <w:spacing w:line="440" w:lineRule="exact"/>
              <w:jc w:val="center"/>
              <w:rPr>
                <w:rFonts w:eastAsia="仿宋"/>
                <w:color w:val="000000"/>
                <w:sz w:val="28"/>
                <w:szCs w:val="28"/>
                <w:highlight w:val="yellow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中国石油大学（华东）</w:t>
            </w:r>
          </w:p>
        </w:tc>
      </w:tr>
      <w:tr w14:paraId="74BBD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vAlign w:val="center"/>
          </w:tcPr>
          <w:p w14:paraId="7A225EFE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执行年份：</w:t>
            </w:r>
          </w:p>
        </w:tc>
        <w:tc>
          <w:tcPr>
            <w:tcW w:w="5942" w:type="dxa"/>
            <w:vAlign w:val="center"/>
          </w:tcPr>
          <w:p w14:paraId="13A3247F">
            <w:pPr>
              <w:spacing w:line="440" w:lineRule="exact"/>
              <w:jc w:val="center"/>
              <w:rPr>
                <w:rFonts w:hint="eastAsia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202</w:t>
            </w: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eastAsia="仿宋"/>
                <w:color w:val="000000"/>
                <w:sz w:val="28"/>
                <w:szCs w:val="28"/>
              </w:rPr>
              <w:t>-202</w:t>
            </w: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</w:tr>
      <w:tr w14:paraId="6BB1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2297" w:type="dxa"/>
            <w:vAlign w:val="center"/>
          </w:tcPr>
          <w:p w14:paraId="6537FEC6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国内其它</w:t>
            </w:r>
          </w:p>
          <w:p w14:paraId="3035D55C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参与单位：</w:t>
            </w:r>
          </w:p>
        </w:tc>
        <w:tc>
          <w:tcPr>
            <w:tcW w:w="5942" w:type="dxa"/>
            <w:vAlign w:val="center"/>
          </w:tcPr>
          <w:p w14:paraId="1C4705B0">
            <w:pPr>
              <w:spacing w:line="4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中国石油大学（华东）</w:t>
            </w:r>
          </w:p>
        </w:tc>
      </w:tr>
      <w:tr w14:paraId="38D5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2297" w:type="dxa"/>
            <w:vAlign w:val="center"/>
          </w:tcPr>
          <w:p w14:paraId="23F33867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项目负责人：</w:t>
            </w:r>
          </w:p>
        </w:tc>
        <w:tc>
          <w:tcPr>
            <w:tcW w:w="5942" w:type="dxa"/>
            <w:vAlign w:val="center"/>
          </w:tcPr>
          <w:p w14:paraId="44C79CC3">
            <w:pPr>
              <w:spacing w:line="4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</w:tr>
      <w:tr w14:paraId="04BE0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vAlign w:val="center"/>
          </w:tcPr>
          <w:p w14:paraId="7A5D1240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vAlign w:val="center"/>
          </w:tcPr>
          <w:p w14:paraId="5F9225B9">
            <w:pPr>
              <w:spacing w:line="440" w:lineRule="exact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</w:p>
        </w:tc>
      </w:tr>
      <w:tr w14:paraId="77D30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9" w:hRule="atLeast"/>
          <w:jc w:val="center"/>
        </w:trPr>
        <w:tc>
          <w:tcPr>
            <w:tcW w:w="2297" w:type="dxa"/>
            <w:vAlign w:val="center"/>
          </w:tcPr>
          <w:p w14:paraId="097D08B9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校内主管部门</w:t>
            </w:r>
          </w:p>
          <w:p w14:paraId="1CC45E6D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及联系人：</w:t>
            </w:r>
          </w:p>
        </w:tc>
        <w:tc>
          <w:tcPr>
            <w:tcW w:w="5942" w:type="dxa"/>
            <w:vAlign w:val="center"/>
          </w:tcPr>
          <w:p w14:paraId="34673E6F">
            <w:pPr>
              <w:spacing w:line="440" w:lineRule="exact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 xml:space="preserve">国际合作与交流处 </w:t>
            </w:r>
            <w:r>
              <w:rPr>
                <w:rFonts w:hint="eastAsia" w:eastAsia="仿宋"/>
                <w:bCs/>
                <w:color w:val="000000"/>
                <w:sz w:val="28"/>
                <w:szCs w:val="28"/>
              </w:rPr>
              <w:t>王凌</w:t>
            </w:r>
          </w:p>
        </w:tc>
      </w:tr>
      <w:tr w14:paraId="6F349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vAlign w:val="center"/>
          </w:tcPr>
          <w:p w14:paraId="75295560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vAlign w:val="center"/>
          </w:tcPr>
          <w:p w14:paraId="37CEC83F">
            <w:pPr>
              <w:spacing w:line="440" w:lineRule="exact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0532-86981982</w:t>
            </w:r>
          </w:p>
          <w:p w14:paraId="4DBD38B0">
            <w:pPr>
              <w:spacing w:line="440" w:lineRule="exact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Email：</w:t>
            </w:r>
            <w:r>
              <w:rPr>
                <w:rFonts w:hint="eastAsia" w:eastAsia="仿宋"/>
                <w:bCs/>
                <w:color w:val="000000"/>
                <w:sz w:val="28"/>
                <w:szCs w:val="28"/>
              </w:rPr>
              <w:t>wangling@upc.edu.cn</w:t>
            </w:r>
          </w:p>
        </w:tc>
      </w:tr>
      <w:tr w14:paraId="3E8F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297" w:type="dxa"/>
            <w:vAlign w:val="center"/>
          </w:tcPr>
          <w:p w14:paraId="4FD1C511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申报日期：</w:t>
            </w:r>
          </w:p>
        </w:tc>
        <w:tc>
          <w:tcPr>
            <w:tcW w:w="5942" w:type="dxa"/>
            <w:vAlign w:val="center"/>
          </w:tcPr>
          <w:p w14:paraId="3D81FB36"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202</w:t>
            </w: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eastAsia="仿宋"/>
                <w:sz w:val="28"/>
                <w:szCs w:val="28"/>
              </w:rPr>
              <w:t>年10月</w:t>
            </w:r>
          </w:p>
        </w:tc>
      </w:tr>
    </w:tbl>
    <w:p w14:paraId="13A09CE5">
      <w:pPr>
        <w:pStyle w:val="5"/>
        <w:keepNext/>
        <w:pageBreakBefore/>
        <w:spacing w:line="500" w:lineRule="exact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一、基本情况</w:t>
      </w:r>
    </w:p>
    <w:tbl>
      <w:tblPr>
        <w:tblStyle w:val="11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30"/>
        <w:gridCol w:w="1134"/>
        <w:gridCol w:w="615"/>
        <w:gridCol w:w="890"/>
        <w:gridCol w:w="890"/>
        <w:gridCol w:w="440"/>
        <w:gridCol w:w="1339"/>
        <w:gridCol w:w="1780"/>
      </w:tblGrid>
      <w:tr w14:paraId="7F2B3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6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13AFBA0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选派专业是否交叉学科</w:t>
            </w:r>
          </w:p>
        </w:tc>
        <w:tc>
          <w:tcPr>
            <w:tcW w:w="7088" w:type="dxa"/>
            <w:gridSpan w:val="7"/>
            <w:vAlign w:val="center"/>
          </w:tcPr>
          <w:p w14:paraId="5780B1A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5EB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37D5704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合作国别</w:t>
            </w:r>
          </w:p>
        </w:tc>
        <w:tc>
          <w:tcPr>
            <w:tcW w:w="7088" w:type="dxa"/>
            <w:gridSpan w:val="7"/>
            <w:vAlign w:val="center"/>
          </w:tcPr>
          <w:p w14:paraId="1241808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F688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6BC5762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年度选派总规模</w:t>
            </w:r>
          </w:p>
        </w:tc>
        <w:tc>
          <w:tcPr>
            <w:tcW w:w="7088" w:type="dxa"/>
            <w:gridSpan w:val="7"/>
            <w:vAlign w:val="center"/>
          </w:tcPr>
          <w:p w14:paraId="1152301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190C140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>（应为下一行各选派类别对应的规模之和）</w:t>
            </w:r>
          </w:p>
        </w:tc>
      </w:tr>
      <w:tr w14:paraId="66E21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67A701F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留学身份及选派规模 </w:t>
            </w:r>
          </w:p>
        </w:tc>
        <w:tc>
          <w:tcPr>
            <w:tcW w:w="7088" w:type="dxa"/>
            <w:gridSpan w:val="7"/>
            <w:vAlign w:val="center"/>
          </w:tcPr>
          <w:p w14:paraId="0D04264C">
            <w:pPr>
              <w:adjustRightInd w:val="0"/>
              <w:snapToGrid w:val="0"/>
              <w:ind w:left="304" w:leftChars="-191" w:hanging="705" w:hangingChars="252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访问学者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733DEDD9">
            <w:pPr>
              <w:adjustRightInd w:val="0"/>
              <w:snapToGrid w:val="0"/>
              <w:ind w:left="304" w:leftChars="-191" w:hanging="705" w:hangingChars="252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bookmarkStart w:id="0" w:name="OLE_LINK2"/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 2" w:char="00A3"/>
            </w:r>
            <w:bookmarkEnd w:id="0"/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攻读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博士学位研究生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29DA9F89">
            <w:pPr>
              <w:adjustRightInd w:val="0"/>
              <w:snapToGrid w:val="0"/>
              <w:ind w:left="304" w:leftChars="-191" w:hanging="705" w:hangingChars="252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联合培养博士研究生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43270E6E">
            <w:pPr>
              <w:adjustRightInd w:val="0"/>
              <w:snapToGrid w:val="0"/>
              <w:ind w:left="-122" w:leftChars="-58" w:firstLine="1120" w:firstLineChars="40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攻读硕士学位研究生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4C616CA0">
            <w:pPr>
              <w:adjustRightInd w:val="0"/>
              <w:snapToGrid w:val="0"/>
              <w:ind w:left="-2" w:leftChars="-58" w:hanging="120" w:hangingChars="43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联合培养硕士研究生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/年</w:t>
            </w:r>
          </w:p>
          <w:p w14:paraId="509107B9">
            <w:pPr>
              <w:adjustRightInd w:val="0"/>
              <w:snapToGrid w:val="0"/>
              <w:ind w:left="-2" w:leftChars="-58" w:hanging="120" w:hangingChars="43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本科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插班生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/年</w:t>
            </w:r>
          </w:p>
        </w:tc>
      </w:tr>
      <w:tr w14:paraId="0D72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 w14:paraId="0F460D2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</w:t>
            </w:r>
          </w:p>
        </w:tc>
      </w:tr>
      <w:tr w14:paraId="241BE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</w:tcPr>
          <w:p w14:paraId="5A12F3B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541F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4448" w:type="dxa"/>
            <w:gridSpan w:val="5"/>
            <w:shd w:val="clear" w:color="auto" w:fill="E7E6E6" w:themeFill="background2"/>
          </w:tcPr>
          <w:p w14:paraId="705260F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选派专业大类</w:t>
            </w:r>
          </w:p>
          <w:p w14:paraId="235EB66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  <w:tc>
          <w:tcPr>
            <w:tcW w:w="4449" w:type="dxa"/>
            <w:gridSpan w:val="4"/>
            <w:shd w:val="clear" w:color="auto" w:fill="E7E6E6" w:themeFill="background2"/>
          </w:tcPr>
          <w:p w14:paraId="0387683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选派专业小类</w:t>
            </w:r>
          </w:p>
          <w:p w14:paraId="7CB558D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</w:tr>
      <w:tr w14:paraId="7DD8C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4448" w:type="dxa"/>
            <w:gridSpan w:val="5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512E5DB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44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7ACF4D6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85A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4448" w:type="dxa"/>
            <w:gridSpan w:val="5"/>
            <w:tcBorders>
              <w:bottom w:val="single" w:color="auto" w:sz="4" w:space="0"/>
            </w:tcBorders>
            <w:shd w:val="clear" w:color="auto" w:fill="FFFFFF" w:themeFill="background1"/>
          </w:tcPr>
          <w:p w14:paraId="67D7D03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44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5D5C489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84E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4448" w:type="dxa"/>
            <w:gridSpan w:val="5"/>
            <w:tcBorders>
              <w:bottom w:val="single" w:color="auto" w:sz="4" w:space="0"/>
            </w:tcBorders>
            <w:shd w:val="clear" w:color="auto" w:fill="FFFFFF" w:themeFill="background1"/>
          </w:tcPr>
          <w:p w14:paraId="1535C4E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44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4ACF286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2C2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4448" w:type="dxa"/>
            <w:gridSpan w:val="5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85C540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44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390FEB4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2F5D4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4448" w:type="dxa"/>
            <w:gridSpan w:val="5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7FE9F05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44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4CB74EF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5555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 w14:paraId="613264E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</w:t>
            </w:r>
          </w:p>
        </w:tc>
      </w:tr>
      <w:tr w14:paraId="00970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E7E6E6" w:themeFill="background2"/>
          </w:tcPr>
          <w:p w14:paraId="1662935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2835" w:type="dxa"/>
            <w:gridSpan w:val="4"/>
            <w:shd w:val="clear" w:color="auto" w:fill="E7E6E6" w:themeFill="background2"/>
          </w:tcPr>
          <w:p w14:paraId="5EBA6AB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309C8B4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</w:tr>
      <w:tr w14:paraId="7F826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FFFFFF" w:themeFill="background1"/>
            <w:vAlign w:val="center"/>
          </w:tcPr>
          <w:p w14:paraId="3DD5425E">
            <w:pPr>
              <w:adjustRightInd w:val="0"/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395FDFF3">
            <w:pPr>
              <w:adjustRightInd w:val="0"/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2E1F3D61">
            <w:pPr>
              <w:adjustRightInd w:val="0"/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27474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FFFFFF" w:themeFill="background1"/>
            <w:vAlign w:val="center"/>
          </w:tcPr>
          <w:p w14:paraId="4984C3A4">
            <w:pPr>
              <w:adjustRightInd w:val="0"/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055254E8">
            <w:pPr>
              <w:adjustRightInd w:val="0"/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428FF217">
            <w:pPr>
              <w:adjustRightInd w:val="0"/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79979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FFFFFF" w:themeFill="background1"/>
            <w:vAlign w:val="center"/>
          </w:tcPr>
          <w:p w14:paraId="53042B51">
            <w:pPr>
              <w:adjustRightInd w:val="0"/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61FE9D03">
            <w:pPr>
              <w:adjustRightInd w:val="0"/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7FDA6D14">
            <w:pPr>
              <w:adjustRightInd w:val="0"/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185F5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897" w:type="dxa"/>
            <w:gridSpan w:val="9"/>
            <w:shd w:val="clear" w:color="auto" w:fill="E7E6E6" w:themeFill="background2"/>
            <w:vAlign w:val="center"/>
          </w:tcPr>
          <w:p w14:paraId="7402164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申请学费资助额度</w:t>
            </w:r>
          </w:p>
          <w:p w14:paraId="0F1E4C3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（该项目仅可对攻读硕士学位研究生、攻读博士学位研究生提供资助）</w:t>
            </w:r>
          </w:p>
        </w:tc>
      </w:tr>
      <w:tr w14:paraId="390F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shd w:val="clear" w:color="auto" w:fill="E7E6E6" w:themeFill="background2"/>
          </w:tcPr>
          <w:p w14:paraId="1DE1A88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留学身份</w:t>
            </w:r>
          </w:p>
        </w:tc>
        <w:tc>
          <w:tcPr>
            <w:tcW w:w="1779" w:type="dxa"/>
            <w:gridSpan w:val="3"/>
            <w:shd w:val="clear" w:color="auto" w:fill="E7E6E6" w:themeFill="background2"/>
          </w:tcPr>
          <w:p w14:paraId="750BD42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1780" w:type="dxa"/>
            <w:gridSpan w:val="2"/>
            <w:shd w:val="clear" w:color="auto" w:fill="E7E6E6" w:themeFill="background2"/>
          </w:tcPr>
          <w:p w14:paraId="61D6DF7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1779" w:type="dxa"/>
            <w:gridSpan w:val="2"/>
            <w:shd w:val="clear" w:color="auto" w:fill="E7E6E6" w:themeFill="background2"/>
          </w:tcPr>
          <w:p w14:paraId="0B46D4E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  <w:tc>
          <w:tcPr>
            <w:tcW w:w="1780" w:type="dxa"/>
            <w:shd w:val="clear" w:color="auto" w:fill="E7E6E6" w:themeFill="background2"/>
          </w:tcPr>
          <w:p w14:paraId="3761ABF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申请资助学费</w:t>
            </w:r>
          </w:p>
        </w:tc>
      </w:tr>
      <w:tr w14:paraId="2B691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vAlign w:val="center"/>
          </w:tcPr>
          <w:p w14:paraId="268AEF6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3"/>
            <w:vAlign w:val="center"/>
          </w:tcPr>
          <w:p w14:paraId="3B0E741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348983D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vAlign w:val="center"/>
          </w:tcPr>
          <w:p w14:paraId="1A94440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450351E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bCs/>
                <w:szCs w:val="21"/>
                <w:u w:val="single"/>
              </w:rPr>
              <w:t>填写时请明确币种，如3000美元/人/学年</w:t>
            </w:r>
            <w:r>
              <w:rPr>
                <w:rFonts w:hint="eastAsia" w:ascii="仿宋" w:hAnsi="仿宋" w:eastAsia="仿宋" w:cs="仿宋"/>
                <w:bCs/>
                <w:szCs w:val="21"/>
              </w:rPr>
              <w:t>）</w:t>
            </w:r>
          </w:p>
        </w:tc>
      </w:tr>
      <w:tr w14:paraId="480C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vAlign w:val="center"/>
          </w:tcPr>
          <w:p w14:paraId="79931C0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3"/>
            <w:vAlign w:val="center"/>
          </w:tcPr>
          <w:p w14:paraId="1BA8101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197E157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vAlign w:val="center"/>
          </w:tcPr>
          <w:p w14:paraId="1509C77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33365FF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</w:tbl>
    <w:p w14:paraId="73E9D5FC">
      <w:pPr>
        <w:pStyle w:val="5"/>
        <w:keepNext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</w:p>
    <w:p w14:paraId="52165031">
      <w:pPr>
        <w:pStyle w:val="5"/>
        <w:keepNext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二、项目简介</w:t>
      </w:r>
    </w:p>
    <w:tbl>
      <w:tblPr>
        <w:tblStyle w:val="11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662"/>
      </w:tblGrid>
      <w:tr w14:paraId="68E2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D0F56FF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培养目标</w:t>
            </w:r>
          </w:p>
          <w:p w14:paraId="10893D65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(通过国际合作，为哪些行业、领域或部门培养何种特定人才)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0D7A">
            <w:pPr>
              <w:pStyle w:val="10"/>
              <w:spacing w:line="360" w:lineRule="auto"/>
              <w:ind w:firstLine="560" w:firstLineChars="200"/>
              <w:rPr>
                <w:sz w:val="28"/>
                <w:szCs w:val="28"/>
              </w:rPr>
            </w:pPr>
          </w:p>
        </w:tc>
      </w:tr>
      <w:tr w14:paraId="463A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64C1A5D3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协议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规定是否获国外院校学位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38609">
            <w:pPr>
              <w:pStyle w:val="5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</w:p>
        </w:tc>
      </w:tr>
      <w:tr w14:paraId="3B1F0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B31FF39">
            <w:pPr>
              <w:pStyle w:val="5"/>
              <w:ind w:firstLine="562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0818F831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(创新点)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6120B">
            <w:pPr>
              <w:pStyle w:val="5"/>
              <w:spacing w:line="360" w:lineRule="auto"/>
              <w:rPr>
                <w:rFonts w:ascii="仿宋" w:hAnsi="仿宋" w:eastAsia="仿宋" w:cs="仿宋"/>
                <w:bCs/>
                <w:szCs w:val="28"/>
              </w:rPr>
            </w:pPr>
          </w:p>
        </w:tc>
      </w:tr>
      <w:tr w14:paraId="3884A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0D787C5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57805559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(合作模式)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72DCA">
            <w:pPr>
              <w:pStyle w:val="5"/>
              <w:spacing w:line="360" w:lineRule="auto"/>
              <w:ind w:firstLine="562"/>
              <w:rPr>
                <w:rFonts w:ascii="仿宋" w:hAnsi="仿宋" w:eastAsia="仿宋" w:cs="仿宋"/>
                <w:szCs w:val="28"/>
              </w:rPr>
            </w:pPr>
          </w:p>
        </w:tc>
      </w:tr>
      <w:tr w14:paraId="1C130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22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3C486A7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356E9EEB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(课程设计)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36693">
            <w:pPr>
              <w:pStyle w:val="5"/>
              <w:spacing w:line="360" w:lineRule="auto"/>
              <w:ind w:firstLine="482"/>
              <w:rPr>
                <w:rFonts w:eastAsia="仿宋"/>
                <w:b/>
                <w:bCs/>
                <w:szCs w:val="28"/>
              </w:rPr>
            </w:pPr>
          </w:p>
        </w:tc>
      </w:tr>
      <w:tr w14:paraId="23B2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01A308C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项目必要性</w:t>
            </w:r>
          </w:p>
          <w:p w14:paraId="27C532A4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(问题导向；与国家战略、高精尖缺、双一流建设等方面的结合度)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497DE">
            <w:pPr>
              <w:pStyle w:val="5"/>
              <w:spacing w:line="360" w:lineRule="auto"/>
              <w:rPr>
                <w:rFonts w:eastAsia="仿宋"/>
                <w:szCs w:val="28"/>
              </w:rPr>
            </w:pPr>
          </w:p>
        </w:tc>
      </w:tr>
      <w:tr w14:paraId="4C5E4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2364EA3B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项目可行性</w:t>
            </w:r>
          </w:p>
          <w:p w14:paraId="717AA9E7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(人才合作培养基础、近年执行情况等)</w:t>
            </w:r>
          </w:p>
        </w:tc>
        <w:tc>
          <w:tcPr>
            <w:tcW w:w="6662" w:type="dxa"/>
            <w:vAlign w:val="center"/>
          </w:tcPr>
          <w:p w14:paraId="09D50645">
            <w:pPr>
              <w:pStyle w:val="5"/>
              <w:spacing w:line="360" w:lineRule="auto"/>
              <w:rPr>
                <w:rFonts w:eastAsia="仿宋"/>
                <w:szCs w:val="28"/>
              </w:rPr>
            </w:pPr>
          </w:p>
        </w:tc>
      </w:tr>
      <w:tr w14:paraId="4B546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5813227E">
            <w:pPr>
              <w:pStyle w:val="5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 w14:paraId="711F159C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(选/派/管/回/用机制及办法)</w:t>
            </w:r>
          </w:p>
        </w:tc>
        <w:tc>
          <w:tcPr>
            <w:tcW w:w="6662" w:type="dxa"/>
            <w:vAlign w:val="center"/>
          </w:tcPr>
          <w:p w14:paraId="508CF9B5">
            <w:pPr>
              <w:pStyle w:val="5"/>
              <w:spacing w:line="360" w:lineRule="auto"/>
              <w:rPr>
                <w:rFonts w:ascii="仿宋" w:hAnsi="仿宋" w:eastAsia="仿宋" w:cs="仿宋"/>
                <w:szCs w:val="28"/>
              </w:rPr>
            </w:pPr>
          </w:p>
        </w:tc>
      </w:tr>
      <w:tr w14:paraId="5D3E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01180F69">
            <w:pPr>
              <w:pStyle w:val="5"/>
              <w:ind w:firstLine="562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 w14:paraId="1313F2A8">
            <w:pPr>
              <w:pStyle w:val="5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(其它经费来源或经费分担模式)</w:t>
            </w:r>
          </w:p>
        </w:tc>
        <w:tc>
          <w:tcPr>
            <w:tcW w:w="6662" w:type="dxa"/>
            <w:vAlign w:val="center"/>
          </w:tcPr>
          <w:p w14:paraId="7F50E3C1">
            <w:pPr>
              <w:pStyle w:val="5"/>
              <w:spacing w:line="240" w:lineRule="auto"/>
              <w:ind w:firstLine="0" w:firstLineChars="0"/>
              <w:rPr>
                <w:rFonts w:ascii="仿宋" w:hAnsi="仿宋" w:eastAsia="仿宋" w:cs="仿宋"/>
                <w:szCs w:val="28"/>
              </w:rPr>
            </w:pPr>
          </w:p>
        </w:tc>
      </w:tr>
      <w:tr w14:paraId="065DC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3F2E285C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与外方合作情况</w:t>
            </w:r>
          </w:p>
          <w:p w14:paraId="68CF227E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前期成果</w:t>
            </w:r>
          </w:p>
          <w:p w14:paraId="6D6B2A24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(近五年双方在合作领域取得的重要科研成果或人才培养成果)</w:t>
            </w:r>
          </w:p>
        </w:tc>
        <w:tc>
          <w:tcPr>
            <w:tcW w:w="6662" w:type="dxa"/>
            <w:vAlign w:val="center"/>
          </w:tcPr>
          <w:p w14:paraId="433C9646">
            <w:pPr>
              <w:pStyle w:val="5"/>
              <w:spacing w:line="360" w:lineRule="auto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 xml:space="preserve"> </w:t>
            </w:r>
          </w:p>
        </w:tc>
      </w:tr>
      <w:tr w14:paraId="5887D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563C2739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预期成果及考核办法</w:t>
            </w:r>
          </w:p>
        </w:tc>
        <w:tc>
          <w:tcPr>
            <w:tcW w:w="6662" w:type="dxa"/>
            <w:vAlign w:val="center"/>
          </w:tcPr>
          <w:p w14:paraId="5CB9A1FA">
            <w:pPr>
              <w:pStyle w:val="5"/>
              <w:spacing w:line="360" w:lineRule="auto"/>
              <w:rPr>
                <w:rFonts w:ascii="仿宋" w:hAnsi="仿宋" w:eastAsia="仿宋" w:cs="仿宋"/>
                <w:b/>
                <w:bCs/>
                <w:szCs w:val="28"/>
              </w:rPr>
            </w:pPr>
          </w:p>
        </w:tc>
      </w:tr>
      <w:tr w14:paraId="32A2C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6F9E5EE5">
            <w:pPr>
              <w:pStyle w:val="5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留学人员回国后安排或使用方案</w:t>
            </w:r>
          </w:p>
        </w:tc>
        <w:tc>
          <w:tcPr>
            <w:tcW w:w="6662" w:type="dxa"/>
            <w:vAlign w:val="center"/>
          </w:tcPr>
          <w:p w14:paraId="29AB7B37">
            <w:pPr>
              <w:pStyle w:val="5"/>
              <w:spacing w:line="360" w:lineRule="auto"/>
              <w:rPr>
                <w:rFonts w:ascii="仿宋" w:hAnsi="仿宋" w:eastAsia="仿宋" w:cs="仿宋"/>
                <w:szCs w:val="28"/>
              </w:rPr>
            </w:pPr>
          </w:p>
        </w:tc>
      </w:tr>
    </w:tbl>
    <w:p w14:paraId="4BF9BEBD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</w:p>
    <w:p w14:paraId="220EAC7A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</w:t>
      </w:r>
      <w:r>
        <w:rPr>
          <w:rFonts w:ascii="仿宋" w:hAnsi="仿宋" w:eastAsia="仿宋" w:cs="仿宋"/>
          <w:b/>
          <w:bCs/>
          <w:sz w:val="32"/>
          <w:szCs w:val="32"/>
        </w:rPr>
        <w:t>、项目负责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</w:t>
      </w:r>
      <w:r>
        <w:rPr>
          <w:rFonts w:ascii="仿宋" w:hAnsi="仿宋" w:eastAsia="仿宋" w:cs="仿宋"/>
          <w:b/>
          <w:bCs/>
          <w:sz w:val="32"/>
          <w:szCs w:val="32"/>
        </w:rPr>
        <w:t>简介</w:t>
      </w:r>
    </w:p>
    <w:tbl>
      <w:tblPr>
        <w:tblStyle w:val="11"/>
        <w:tblW w:w="8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2418"/>
        <w:gridCol w:w="1776"/>
        <w:gridCol w:w="2754"/>
      </w:tblGrid>
      <w:tr w14:paraId="64367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27FB8ECD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18" w:type="dxa"/>
            <w:vAlign w:val="center"/>
          </w:tcPr>
          <w:p w14:paraId="78A21713">
            <w:pPr>
              <w:adjustRightInd w:val="0"/>
              <w:snapToGrid w:val="0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776" w:type="dxa"/>
            <w:shd w:val="clear" w:color="auto" w:fill="E7E6E6" w:themeFill="background2"/>
            <w:vAlign w:val="center"/>
          </w:tcPr>
          <w:p w14:paraId="7D5C347A">
            <w:pPr>
              <w:adjustRightInd w:val="0"/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姓名拼音</w:t>
            </w:r>
          </w:p>
        </w:tc>
        <w:tc>
          <w:tcPr>
            <w:tcW w:w="2754" w:type="dxa"/>
            <w:vAlign w:val="center"/>
          </w:tcPr>
          <w:p w14:paraId="555620D5">
            <w:pPr>
              <w:adjustRightInd w:val="0"/>
              <w:snapToGrid w:val="0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54A1A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1870C904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所在单位</w:t>
            </w:r>
          </w:p>
        </w:tc>
        <w:tc>
          <w:tcPr>
            <w:tcW w:w="6948" w:type="dxa"/>
            <w:gridSpan w:val="3"/>
            <w:vAlign w:val="center"/>
          </w:tcPr>
          <w:p w14:paraId="39DC547A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6846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5839A706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所在院系所</w:t>
            </w:r>
          </w:p>
        </w:tc>
        <w:tc>
          <w:tcPr>
            <w:tcW w:w="6948" w:type="dxa"/>
            <w:gridSpan w:val="3"/>
            <w:vAlign w:val="center"/>
          </w:tcPr>
          <w:p w14:paraId="36C96C25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23604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5D77928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6948" w:type="dxa"/>
            <w:gridSpan w:val="3"/>
            <w:vAlign w:val="center"/>
          </w:tcPr>
          <w:p w14:paraId="664FEDBD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3933F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40D2801A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6948" w:type="dxa"/>
            <w:gridSpan w:val="3"/>
            <w:vAlign w:val="center"/>
          </w:tcPr>
          <w:p w14:paraId="668937F0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6AE4E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18D298E8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毕业学校</w:t>
            </w:r>
          </w:p>
        </w:tc>
        <w:tc>
          <w:tcPr>
            <w:tcW w:w="6948" w:type="dxa"/>
            <w:gridSpan w:val="3"/>
            <w:vAlign w:val="center"/>
          </w:tcPr>
          <w:p w14:paraId="6240CC27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3739B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A5D8AC1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最高学位</w:t>
            </w:r>
          </w:p>
        </w:tc>
        <w:tc>
          <w:tcPr>
            <w:tcW w:w="6948" w:type="dxa"/>
            <w:gridSpan w:val="3"/>
            <w:vAlign w:val="center"/>
          </w:tcPr>
          <w:p w14:paraId="21A0F73D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72B07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B923126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学位授予国别</w:t>
            </w:r>
          </w:p>
        </w:tc>
        <w:tc>
          <w:tcPr>
            <w:tcW w:w="6948" w:type="dxa"/>
            <w:gridSpan w:val="3"/>
            <w:vAlign w:val="center"/>
          </w:tcPr>
          <w:p w14:paraId="72744CBA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107E9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6FF32E2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学位授予地区</w:t>
            </w:r>
          </w:p>
        </w:tc>
        <w:tc>
          <w:tcPr>
            <w:tcW w:w="6948" w:type="dxa"/>
            <w:gridSpan w:val="3"/>
            <w:vAlign w:val="center"/>
          </w:tcPr>
          <w:p w14:paraId="374FEE88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17ED6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3633D99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授予年份</w:t>
            </w:r>
          </w:p>
        </w:tc>
        <w:tc>
          <w:tcPr>
            <w:tcW w:w="6948" w:type="dxa"/>
            <w:gridSpan w:val="3"/>
            <w:vAlign w:val="center"/>
          </w:tcPr>
          <w:p w14:paraId="713EF943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59155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8C7DCC6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授予学校</w:t>
            </w:r>
          </w:p>
        </w:tc>
        <w:tc>
          <w:tcPr>
            <w:tcW w:w="6948" w:type="dxa"/>
            <w:gridSpan w:val="3"/>
            <w:vAlign w:val="center"/>
          </w:tcPr>
          <w:p w14:paraId="766D45A2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19CB5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21BAB007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学科专业</w:t>
            </w:r>
          </w:p>
        </w:tc>
        <w:tc>
          <w:tcPr>
            <w:tcW w:w="6948" w:type="dxa"/>
            <w:gridSpan w:val="3"/>
            <w:vAlign w:val="center"/>
          </w:tcPr>
          <w:p w14:paraId="11FFB4E4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5BDBB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292554B2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具体研究方向</w:t>
            </w:r>
          </w:p>
        </w:tc>
        <w:tc>
          <w:tcPr>
            <w:tcW w:w="6948" w:type="dxa"/>
            <w:gridSpan w:val="3"/>
            <w:vAlign w:val="center"/>
          </w:tcPr>
          <w:p w14:paraId="182EF0E1">
            <w:pPr>
              <w:adjustRightInd w:val="0"/>
              <w:snapToGrid w:val="0"/>
              <w:jc w:val="left"/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19B61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16B2928E">
            <w:pPr>
              <w:adjustRightInd w:val="0"/>
              <w:snapToGrid w:val="0"/>
              <w:jc w:val="center"/>
              <w:rPr>
                <w:rFonts w:eastAsia="仿宋"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Cs/>
                <w:color w:val="000000"/>
                <w:sz w:val="28"/>
                <w:szCs w:val="28"/>
              </w:rPr>
              <w:t>近五年主要科研成果概述</w:t>
            </w:r>
          </w:p>
        </w:tc>
        <w:tc>
          <w:tcPr>
            <w:tcW w:w="6948" w:type="dxa"/>
            <w:gridSpan w:val="3"/>
            <w:vAlign w:val="center"/>
          </w:tcPr>
          <w:p w14:paraId="5BAD12C6">
            <w:pPr>
              <w:spacing w:line="360" w:lineRule="auto"/>
              <w:rPr>
                <w:rFonts w:eastAsia="仿宋"/>
                <w:bCs/>
                <w:sz w:val="28"/>
                <w:szCs w:val="28"/>
              </w:rPr>
            </w:pPr>
          </w:p>
        </w:tc>
      </w:tr>
    </w:tbl>
    <w:p w14:paraId="0E3E1892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F414D1C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四、与外方合作情况</w:t>
      </w:r>
    </w:p>
    <w:p w14:paraId="07383498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（一）外方合作</w:t>
      </w:r>
      <w:r>
        <w:rPr>
          <w:rFonts w:ascii="仿宋" w:hAnsi="仿宋" w:eastAsia="仿宋" w:cs="仿宋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1</w:t>
      </w:r>
    </w:p>
    <w:p w14:paraId="124663CB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（若与多所</w:t>
      </w:r>
      <w:r>
        <w:rPr>
          <w:rFonts w:ascii="仿宋" w:hAnsi="仿宋" w:eastAsia="仿宋" w:cs="仿宋"/>
          <w:bCs/>
          <w:sz w:val="28"/>
          <w:szCs w:val="28"/>
        </w:rPr>
        <w:t>国外院校合作，请</w:t>
      </w:r>
      <w:r>
        <w:rPr>
          <w:rFonts w:hint="eastAsia" w:ascii="仿宋" w:hAnsi="仿宋" w:eastAsia="仿宋" w:cs="仿宋"/>
          <w:bCs/>
          <w:sz w:val="28"/>
          <w:szCs w:val="28"/>
        </w:rPr>
        <w:t>整体</w:t>
      </w:r>
      <w:r>
        <w:rPr>
          <w:rFonts w:ascii="仿宋" w:hAnsi="仿宋" w:eastAsia="仿宋" w:cs="仿宋"/>
          <w:bCs/>
          <w:sz w:val="28"/>
          <w:szCs w:val="28"/>
        </w:rPr>
        <w:t>复制本表格，并修改序号为（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四</w:t>
      </w:r>
      <w:r>
        <w:rPr>
          <w:rFonts w:ascii="仿宋" w:hAnsi="仿宋" w:eastAsia="仿宋" w:cs="仿宋"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</w:rPr>
        <w:t>外方合作单位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并</w:t>
      </w:r>
      <w:r>
        <w:rPr>
          <w:rFonts w:ascii="仿宋" w:hAnsi="仿宋" w:eastAsia="仿宋" w:cs="仿宋"/>
          <w:bCs/>
          <w:sz w:val="28"/>
          <w:szCs w:val="28"/>
        </w:rPr>
        <w:t>以此类推。</w:t>
      </w:r>
      <w:r>
        <w:rPr>
          <w:rFonts w:hint="eastAsia" w:ascii="仿宋" w:hAnsi="仿宋" w:eastAsia="仿宋" w:cs="仿宋"/>
          <w:bCs/>
          <w:sz w:val="28"/>
          <w:szCs w:val="28"/>
        </w:rPr>
        <w:t>）</w:t>
      </w:r>
    </w:p>
    <w:tbl>
      <w:tblPr>
        <w:tblStyle w:val="11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1"/>
        <w:gridCol w:w="6946"/>
      </w:tblGrid>
      <w:tr w14:paraId="0E80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7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316F1B8B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1、合作协议基本信息</w:t>
            </w:r>
          </w:p>
        </w:tc>
      </w:tr>
      <w:tr w14:paraId="40321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708372D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外方合作单位</w:t>
            </w:r>
          </w:p>
        </w:tc>
        <w:tc>
          <w:tcPr>
            <w:tcW w:w="6946" w:type="dxa"/>
            <w:vAlign w:val="center"/>
          </w:tcPr>
          <w:p w14:paraId="7DDA711B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</w:p>
        </w:tc>
      </w:tr>
      <w:tr w14:paraId="30544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5DA2D21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协议签署时间</w:t>
            </w:r>
          </w:p>
        </w:tc>
        <w:tc>
          <w:tcPr>
            <w:tcW w:w="6946" w:type="dxa"/>
            <w:vAlign w:val="center"/>
          </w:tcPr>
          <w:p w14:paraId="4A62188A">
            <w:pP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</w:pPr>
          </w:p>
        </w:tc>
      </w:tr>
      <w:tr w14:paraId="28DC3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2C29B97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协议有效期</w:t>
            </w:r>
          </w:p>
        </w:tc>
        <w:tc>
          <w:tcPr>
            <w:tcW w:w="6946" w:type="dxa"/>
            <w:vAlign w:val="center"/>
          </w:tcPr>
          <w:p w14:paraId="57BDD689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</w:p>
        </w:tc>
      </w:tr>
      <w:tr w14:paraId="45B02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23056F3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层级</w:t>
            </w:r>
          </w:p>
        </w:tc>
        <w:tc>
          <w:tcPr>
            <w:tcW w:w="6946" w:type="dxa"/>
            <w:vAlign w:val="center"/>
          </w:tcPr>
          <w:p w14:paraId="2287901B">
            <w:pP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</w:pPr>
          </w:p>
        </w:tc>
      </w:tr>
      <w:tr w14:paraId="13F64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9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119A0EE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国外院校联系人职称职务</w:t>
            </w:r>
          </w:p>
        </w:tc>
        <w:tc>
          <w:tcPr>
            <w:tcW w:w="6946" w:type="dxa"/>
            <w:vAlign w:val="center"/>
          </w:tcPr>
          <w:p w14:paraId="5E3AE1D3">
            <w:pPr>
              <w:rPr>
                <w:rFonts w:hint="eastAsia" w:eastAsia="仿宋"/>
                <w:bCs/>
                <w:sz w:val="28"/>
                <w:szCs w:val="28"/>
              </w:rPr>
            </w:pPr>
          </w:p>
        </w:tc>
      </w:tr>
      <w:tr w14:paraId="4F6F1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5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6AD02D84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、主要合作内容（结合培养目标及模式等安排）</w:t>
            </w:r>
          </w:p>
        </w:tc>
      </w:tr>
      <w:tr w14:paraId="05BEA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</w:trPr>
        <w:tc>
          <w:tcPr>
            <w:tcW w:w="8817" w:type="dxa"/>
            <w:gridSpan w:val="2"/>
          </w:tcPr>
          <w:p w14:paraId="735B043E">
            <w:pPr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ACEF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7E01816B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3、国外合作方情况</w:t>
            </w:r>
          </w:p>
        </w:tc>
      </w:tr>
      <w:tr w14:paraId="5077C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10" w:hRule="atLeast"/>
        </w:trPr>
        <w:tc>
          <w:tcPr>
            <w:tcW w:w="8817" w:type="dxa"/>
            <w:gridSpan w:val="2"/>
            <w:vAlign w:val="center"/>
          </w:tcPr>
          <w:p w14:paraId="0FE14745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B19F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1F6AB121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4、中外合作方在申报项目所涉人才合作培养领域的各自优势</w:t>
            </w:r>
          </w:p>
        </w:tc>
      </w:tr>
      <w:tr w14:paraId="0993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5" w:hRule="atLeast"/>
        </w:trPr>
        <w:tc>
          <w:tcPr>
            <w:tcW w:w="8817" w:type="dxa"/>
            <w:gridSpan w:val="2"/>
          </w:tcPr>
          <w:p w14:paraId="0EF5DFB5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05D69AE5">
      <w:pPr>
        <w:rPr>
          <w:rFonts w:ascii="仿宋" w:hAnsi="仿宋" w:eastAsia="仿宋"/>
          <w:sz w:val="28"/>
          <w:szCs w:val="28"/>
        </w:rPr>
      </w:pPr>
    </w:p>
    <w:p w14:paraId="2DD69D8F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（二）外方合作</w:t>
      </w:r>
      <w:r>
        <w:rPr>
          <w:rFonts w:ascii="仿宋" w:hAnsi="仿宋" w:eastAsia="仿宋" w:cs="仿宋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2</w:t>
      </w:r>
    </w:p>
    <w:tbl>
      <w:tblPr>
        <w:tblStyle w:val="11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1"/>
        <w:gridCol w:w="6946"/>
      </w:tblGrid>
      <w:tr w14:paraId="05702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7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07AFFC56">
            <w:pPr>
              <w:rPr>
                <w:rFonts w:eastAsia="仿宋"/>
                <w:color w:val="80808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1、合作协议基本信息</w:t>
            </w:r>
          </w:p>
        </w:tc>
      </w:tr>
      <w:tr w14:paraId="2D170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3A46FAA3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外方合作单位</w:t>
            </w:r>
          </w:p>
        </w:tc>
        <w:tc>
          <w:tcPr>
            <w:tcW w:w="6946" w:type="dxa"/>
            <w:vAlign w:val="center"/>
          </w:tcPr>
          <w:p w14:paraId="500A1010">
            <w:pPr>
              <w:ind w:firstLine="140" w:firstLineChars="50"/>
              <w:rPr>
                <w:rFonts w:eastAsia="仿宋"/>
                <w:color w:val="808080"/>
                <w:sz w:val="28"/>
                <w:szCs w:val="28"/>
              </w:rPr>
            </w:pPr>
          </w:p>
        </w:tc>
      </w:tr>
      <w:tr w14:paraId="6602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68B1EBFC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协议签署时间</w:t>
            </w:r>
          </w:p>
        </w:tc>
        <w:tc>
          <w:tcPr>
            <w:tcW w:w="6946" w:type="dxa"/>
            <w:vAlign w:val="center"/>
          </w:tcPr>
          <w:p w14:paraId="0CB7108C">
            <w:pPr>
              <w:rPr>
                <w:rFonts w:eastAsia="仿宋"/>
                <w:color w:val="808080"/>
                <w:sz w:val="28"/>
                <w:szCs w:val="28"/>
              </w:rPr>
            </w:pPr>
          </w:p>
        </w:tc>
      </w:tr>
      <w:tr w14:paraId="1E267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06B01232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协议有效期</w:t>
            </w:r>
          </w:p>
        </w:tc>
        <w:tc>
          <w:tcPr>
            <w:tcW w:w="6946" w:type="dxa"/>
            <w:vAlign w:val="center"/>
          </w:tcPr>
          <w:p w14:paraId="2BB6C814">
            <w:pPr>
              <w:rPr>
                <w:rFonts w:eastAsia="仿宋"/>
                <w:color w:val="808080"/>
                <w:sz w:val="28"/>
                <w:szCs w:val="28"/>
              </w:rPr>
            </w:pPr>
          </w:p>
        </w:tc>
      </w:tr>
      <w:tr w14:paraId="48CE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5DA9E7D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层级</w:t>
            </w:r>
          </w:p>
        </w:tc>
        <w:tc>
          <w:tcPr>
            <w:tcW w:w="6946" w:type="dxa"/>
            <w:vAlign w:val="center"/>
          </w:tcPr>
          <w:p w14:paraId="6EFF0776">
            <w:pPr>
              <w:rPr>
                <w:rFonts w:eastAsia="仿宋"/>
                <w:color w:val="808080"/>
                <w:sz w:val="28"/>
                <w:szCs w:val="28"/>
              </w:rPr>
            </w:pPr>
          </w:p>
        </w:tc>
      </w:tr>
      <w:tr w14:paraId="0445B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9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271B7E61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国外院校联系人职称职务</w:t>
            </w:r>
          </w:p>
        </w:tc>
        <w:tc>
          <w:tcPr>
            <w:tcW w:w="6946" w:type="dxa"/>
            <w:vAlign w:val="center"/>
          </w:tcPr>
          <w:p w14:paraId="64CC14C5">
            <w:pPr>
              <w:rPr>
                <w:rFonts w:eastAsia="仿宋"/>
                <w:bCs/>
                <w:sz w:val="28"/>
                <w:szCs w:val="28"/>
              </w:rPr>
            </w:pPr>
          </w:p>
          <w:p w14:paraId="5AB366A6">
            <w:pPr>
              <w:rPr>
                <w:rFonts w:eastAsia="仿宋"/>
                <w:bCs/>
                <w:sz w:val="28"/>
                <w:szCs w:val="28"/>
              </w:rPr>
            </w:pPr>
          </w:p>
        </w:tc>
      </w:tr>
      <w:tr w14:paraId="1BF4C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5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01D67936"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2、主要合作内容（结合培养目标及模式等安排）</w:t>
            </w:r>
          </w:p>
        </w:tc>
      </w:tr>
      <w:tr w14:paraId="77DF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</w:trPr>
        <w:tc>
          <w:tcPr>
            <w:tcW w:w="8817" w:type="dxa"/>
            <w:gridSpan w:val="2"/>
          </w:tcPr>
          <w:p w14:paraId="17C4E709">
            <w:pPr>
              <w:spacing w:line="360" w:lineRule="auto"/>
              <w:ind w:firstLine="560" w:firstLineChars="200"/>
              <w:rPr>
                <w:rFonts w:eastAsia="仿宋"/>
                <w:sz w:val="28"/>
                <w:szCs w:val="28"/>
              </w:rPr>
            </w:pPr>
          </w:p>
        </w:tc>
      </w:tr>
      <w:tr w14:paraId="2635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650259A3"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3、国外合作方情况</w:t>
            </w:r>
          </w:p>
        </w:tc>
      </w:tr>
      <w:tr w14:paraId="10897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7" w:hRule="atLeast"/>
        </w:trPr>
        <w:tc>
          <w:tcPr>
            <w:tcW w:w="8817" w:type="dxa"/>
            <w:gridSpan w:val="2"/>
            <w:vAlign w:val="center"/>
          </w:tcPr>
          <w:p w14:paraId="733D44E8">
            <w:pPr>
              <w:spacing w:line="360" w:lineRule="auto"/>
              <w:ind w:firstLine="560" w:firstLineChars="200"/>
              <w:rPr>
                <w:rFonts w:eastAsia="仿宋"/>
                <w:sz w:val="28"/>
                <w:szCs w:val="28"/>
              </w:rPr>
            </w:pPr>
          </w:p>
        </w:tc>
      </w:tr>
      <w:tr w14:paraId="4F59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05D173EF"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4、中外合作方在申报项目所涉人才合作培养领域的各自优势</w:t>
            </w:r>
          </w:p>
        </w:tc>
      </w:tr>
      <w:tr w14:paraId="0D9C8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5" w:hRule="atLeast"/>
        </w:trPr>
        <w:tc>
          <w:tcPr>
            <w:tcW w:w="8817" w:type="dxa"/>
            <w:gridSpan w:val="2"/>
          </w:tcPr>
          <w:p w14:paraId="308230F2">
            <w:pPr>
              <w:spacing w:line="360" w:lineRule="auto"/>
              <w:ind w:firstLine="560" w:firstLineChars="200"/>
              <w:rPr>
                <w:rFonts w:eastAsia="仿宋"/>
                <w:sz w:val="28"/>
                <w:szCs w:val="28"/>
              </w:rPr>
            </w:pPr>
          </w:p>
        </w:tc>
      </w:tr>
    </w:tbl>
    <w:p w14:paraId="11812E50">
      <w:pPr>
        <w:rPr>
          <w:rFonts w:ascii="仿宋" w:hAnsi="仿宋" w:eastAsia="仿宋"/>
          <w:sz w:val="28"/>
          <w:szCs w:val="28"/>
        </w:rPr>
      </w:pPr>
    </w:p>
    <w:p w14:paraId="5C35F91D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（三）外方合作</w:t>
      </w:r>
      <w:r>
        <w:rPr>
          <w:rFonts w:ascii="仿宋" w:hAnsi="仿宋" w:eastAsia="仿宋" w:cs="仿宋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3</w:t>
      </w:r>
    </w:p>
    <w:tbl>
      <w:tblPr>
        <w:tblStyle w:val="11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1"/>
        <w:gridCol w:w="6946"/>
      </w:tblGrid>
      <w:tr w14:paraId="0D272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7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6E033C24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1、合作协议基本信息</w:t>
            </w:r>
          </w:p>
        </w:tc>
      </w:tr>
      <w:tr w14:paraId="4FFB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32E2712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外方合作单位</w:t>
            </w:r>
          </w:p>
        </w:tc>
        <w:tc>
          <w:tcPr>
            <w:tcW w:w="6946" w:type="dxa"/>
            <w:vAlign w:val="center"/>
          </w:tcPr>
          <w:p w14:paraId="341CCD46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</w:p>
        </w:tc>
      </w:tr>
      <w:tr w14:paraId="4A4F9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0A3DFB1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协议签署时间</w:t>
            </w:r>
          </w:p>
        </w:tc>
        <w:tc>
          <w:tcPr>
            <w:tcW w:w="6946" w:type="dxa"/>
            <w:vAlign w:val="center"/>
          </w:tcPr>
          <w:p w14:paraId="06D59206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</w:p>
        </w:tc>
      </w:tr>
      <w:tr w14:paraId="1D05E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6985F56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协议有效期</w:t>
            </w:r>
          </w:p>
        </w:tc>
        <w:tc>
          <w:tcPr>
            <w:tcW w:w="6946" w:type="dxa"/>
            <w:vAlign w:val="center"/>
          </w:tcPr>
          <w:p w14:paraId="5323BC91">
            <w:pP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</w:pPr>
          </w:p>
        </w:tc>
      </w:tr>
      <w:tr w14:paraId="3DFE9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0743657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层级</w:t>
            </w:r>
          </w:p>
        </w:tc>
        <w:tc>
          <w:tcPr>
            <w:tcW w:w="6946" w:type="dxa"/>
            <w:vAlign w:val="center"/>
          </w:tcPr>
          <w:p w14:paraId="3F97CF75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</w:p>
        </w:tc>
      </w:tr>
      <w:tr w14:paraId="1D0A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9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6BF8F40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国外院校联系人职称职务</w:t>
            </w:r>
          </w:p>
        </w:tc>
        <w:tc>
          <w:tcPr>
            <w:tcW w:w="6946" w:type="dxa"/>
            <w:vAlign w:val="center"/>
          </w:tcPr>
          <w:p w14:paraId="48B6849D">
            <w:pPr>
              <w:rPr>
                <w:rFonts w:hint="eastAsia" w:eastAsia="仿宋"/>
                <w:bCs/>
                <w:sz w:val="28"/>
                <w:szCs w:val="28"/>
              </w:rPr>
            </w:pPr>
          </w:p>
        </w:tc>
      </w:tr>
      <w:tr w14:paraId="63393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5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2F4773FB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、主要合作内容（结合培养目标及模式等安排）</w:t>
            </w:r>
          </w:p>
        </w:tc>
      </w:tr>
      <w:tr w14:paraId="73159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</w:trPr>
        <w:tc>
          <w:tcPr>
            <w:tcW w:w="8817" w:type="dxa"/>
            <w:gridSpan w:val="2"/>
          </w:tcPr>
          <w:p w14:paraId="24808FB3">
            <w:pPr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B104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1E8EE5BD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3、国外合作方情况</w:t>
            </w:r>
          </w:p>
        </w:tc>
      </w:tr>
      <w:tr w14:paraId="634A3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50" w:hRule="atLeast"/>
        </w:trPr>
        <w:tc>
          <w:tcPr>
            <w:tcW w:w="8817" w:type="dxa"/>
            <w:gridSpan w:val="2"/>
            <w:vAlign w:val="center"/>
          </w:tcPr>
          <w:p w14:paraId="69E07736">
            <w:pPr>
              <w:spacing w:line="360" w:lineRule="auto"/>
              <w:ind w:firstLine="560" w:firstLineChars="200"/>
              <w:rPr>
                <w:rFonts w:eastAsia="仿宋"/>
                <w:sz w:val="28"/>
                <w:szCs w:val="28"/>
              </w:rPr>
            </w:pPr>
          </w:p>
        </w:tc>
      </w:tr>
      <w:tr w14:paraId="33307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30F146A8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4、中外合作方在申报项目所涉人才合作培养领域的各自优势</w:t>
            </w:r>
          </w:p>
        </w:tc>
      </w:tr>
      <w:tr w14:paraId="644AA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5" w:hRule="atLeast"/>
        </w:trPr>
        <w:tc>
          <w:tcPr>
            <w:tcW w:w="8817" w:type="dxa"/>
            <w:gridSpan w:val="2"/>
          </w:tcPr>
          <w:p w14:paraId="65901A37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7796C4A7">
      <w:pPr>
        <w:rPr>
          <w:rFonts w:ascii="仿宋" w:hAnsi="仿宋" w:eastAsia="仿宋"/>
          <w:sz w:val="28"/>
          <w:szCs w:val="28"/>
        </w:rPr>
      </w:pPr>
    </w:p>
    <w:p w14:paraId="3CAB872A">
      <w:pPr>
        <w:numPr>
          <w:ilvl w:val="0"/>
          <w:numId w:val="1"/>
        </w:numPr>
        <w:tabs>
          <w:tab w:val="left" w:pos="480"/>
        </w:tabs>
        <w:spacing w:line="360" w:lineRule="auto"/>
        <w:ind w:right="567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单位推荐意见</w:t>
      </w:r>
    </w:p>
    <w:tbl>
      <w:tblPr>
        <w:tblStyle w:val="11"/>
        <w:tblpPr w:leftFromText="180" w:rightFromText="180" w:vertAnchor="text" w:horzAnchor="page" w:tblpX="1657" w:tblpY="167"/>
        <w:tblOverlap w:val="never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17"/>
      </w:tblGrid>
      <w:tr w14:paraId="6DD6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5" w:hRule="atLeast"/>
        </w:trPr>
        <w:tc>
          <w:tcPr>
            <w:tcW w:w="8817" w:type="dxa"/>
          </w:tcPr>
          <w:p w14:paraId="26848437">
            <w:pPr>
              <w:spacing w:line="360" w:lineRule="auto"/>
              <w:ind w:firstLine="560" w:firstLineChars="20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8E44A60">
            <w:pPr>
              <w:spacing w:line="360" w:lineRule="auto"/>
              <w:ind w:firstLine="560" w:firstLineChars="20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bookmarkStart w:id="1" w:name="_GoBack"/>
            <w:bookmarkEnd w:id="1"/>
          </w:p>
          <w:p w14:paraId="6BA5E2F2">
            <w:pPr>
              <w:spacing w:line="360" w:lineRule="auto"/>
              <w:ind w:firstLine="560" w:firstLineChars="20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2F0A645A">
            <w:pPr>
              <w:spacing w:line="360" w:lineRule="auto"/>
              <w:ind w:firstLine="560" w:firstLineChars="20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负责人签字（盖章）：                           年  月  日</w:t>
            </w:r>
          </w:p>
        </w:tc>
      </w:tr>
    </w:tbl>
    <w:p w14:paraId="065AFAEF">
      <w:pPr>
        <w:numPr>
          <w:numId w:val="0"/>
        </w:numPr>
        <w:tabs>
          <w:tab w:val="left" w:pos="480"/>
        </w:tabs>
        <w:spacing w:line="360" w:lineRule="auto"/>
        <w:ind w:right="567" w:rightChars="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23F77EF4">
      <w:pPr>
        <w:rPr>
          <w:rFonts w:ascii="仿宋" w:hAnsi="仿宋" w:eastAsia="仿宋"/>
          <w:sz w:val="28"/>
          <w:szCs w:val="28"/>
        </w:rPr>
      </w:pPr>
    </w:p>
    <w:sectPr>
      <w:footerReference r:id="rId5" w:type="first"/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5A73E6"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861F4">
    <w:pPr>
      <w:pStyle w:val="7"/>
      <w:framePr w:wrap="around" w:vAnchor="text" w:hAnchor="margin" w:xAlign="outside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2</w:t>
    </w:r>
    <w:r>
      <w:fldChar w:fldCharType="end"/>
    </w:r>
  </w:p>
  <w:p w14:paraId="3742A30F">
    <w:pPr>
      <w:pStyle w:val="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FE458">
    <w:pPr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B58A7C"/>
    <w:multiLevelType w:val="singleLevel"/>
    <w:tmpl w:val="0CB58A7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zMDAxM2JkY2JkY2M4ZmU3NDY2NTE2MWFmNTU5ZWUifQ=="/>
  </w:docVars>
  <w:rsids>
    <w:rsidRoot w:val="00905C51"/>
    <w:rsid w:val="0001163B"/>
    <w:rsid w:val="000128B9"/>
    <w:rsid w:val="000204AF"/>
    <w:rsid w:val="0002339C"/>
    <w:rsid w:val="0003167F"/>
    <w:rsid w:val="00041EA7"/>
    <w:rsid w:val="00042465"/>
    <w:rsid w:val="00050F31"/>
    <w:rsid w:val="00051C3E"/>
    <w:rsid w:val="00056627"/>
    <w:rsid w:val="00071785"/>
    <w:rsid w:val="00074D54"/>
    <w:rsid w:val="0008337B"/>
    <w:rsid w:val="000A6219"/>
    <w:rsid w:val="000A7076"/>
    <w:rsid w:val="000B7234"/>
    <w:rsid w:val="000C1A7A"/>
    <w:rsid w:val="000C4049"/>
    <w:rsid w:val="000D7D39"/>
    <w:rsid w:val="0010532A"/>
    <w:rsid w:val="001066A9"/>
    <w:rsid w:val="00106947"/>
    <w:rsid w:val="00114CA7"/>
    <w:rsid w:val="00123E8D"/>
    <w:rsid w:val="00130A4D"/>
    <w:rsid w:val="0013297B"/>
    <w:rsid w:val="00140CE7"/>
    <w:rsid w:val="0014632A"/>
    <w:rsid w:val="001474A1"/>
    <w:rsid w:val="0014769C"/>
    <w:rsid w:val="00183954"/>
    <w:rsid w:val="00186F0A"/>
    <w:rsid w:val="001872E5"/>
    <w:rsid w:val="0019672D"/>
    <w:rsid w:val="00197A49"/>
    <w:rsid w:val="001B2DE0"/>
    <w:rsid w:val="001B6953"/>
    <w:rsid w:val="001C574B"/>
    <w:rsid w:val="001C6F1E"/>
    <w:rsid w:val="001D1E5D"/>
    <w:rsid w:val="001D2509"/>
    <w:rsid w:val="001D579A"/>
    <w:rsid w:val="001E309A"/>
    <w:rsid w:val="001E35D8"/>
    <w:rsid w:val="001F5D20"/>
    <w:rsid w:val="001F67B4"/>
    <w:rsid w:val="00205DA9"/>
    <w:rsid w:val="00220E7B"/>
    <w:rsid w:val="00234321"/>
    <w:rsid w:val="00236537"/>
    <w:rsid w:val="002461A5"/>
    <w:rsid w:val="00255F29"/>
    <w:rsid w:val="00261B7D"/>
    <w:rsid w:val="002743F9"/>
    <w:rsid w:val="0028080B"/>
    <w:rsid w:val="00287C4B"/>
    <w:rsid w:val="002A6269"/>
    <w:rsid w:val="002A77DD"/>
    <w:rsid w:val="002B1016"/>
    <w:rsid w:val="002C15F1"/>
    <w:rsid w:val="002C3590"/>
    <w:rsid w:val="002D45CE"/>
    <w:rsid w:val="002E3CBF"/>
    <w:rsid w:val="002E453E"/>
    <w:rsid w:val="00304784"/>
    <w:rsid w:val="00305B55"/>
    <w:rsid w:val="0031545D"/>
    <w:rsid w:val="00330944"/>
    <w:rsid w:val="00335993"/>
    <w:rsid w:val="00335D8B"/>
    <w:rsid w:val="003401F8"/>
    <w:rsid w:val="00343A28"/>
    <w:rsid w:val="0035438E"/>
    <w:rsid w:val="0035547D"/>
    <w:rsid w:val="00377F4C"/>
    <w:rsid w:val="0039758C"/>
    <w:rsid w:val="00397B06"/>
    <w:rsid w:val="003A6782"/>
    <w:rsid w:val="003C1A90"/>
    <w:rsid w:val="003C4F59"/>
    <w:rsid w:val="003D0173"/>
    <w:rsid w:val="003E75FF"/>
    <w:rsid w:val="003F06F8"/>
    <w:rsid w:val="004052E7"/>
    <w:rsid w:val="00405EF3"/>
    <w:rsid w:val="00412EDE"/>
    <w:rsid w:val="00421479"/>
    <w:rsid w:val="00442FEB"/>
    <w:rsid w:val="0045068F"/>
    <w:rsid w:val="004512DE"/>
    <w:rsid w:val="00460290"/>
    <w:rsid w:val="00461889"/>
    <w:rsid w:val="00462D7A"/>
    <w:rsid w:val="004647C6"/>
    <w:rsid w:val="004712E2"/>
    <w:rsid w:val="00480B80"/>
    <w:rsid w:val="004A6A77"/>
    <w:rsid w:val="004C3C90"/>
    <w:rsid w:val="004D3C6D"/>
    <w:rsid w:val="004E0AC5"/>
    <w:rsid w:val="004E6ECD"/>
    <w:rsid w:val="004F5C13"/>
    <w:rsid w:val="00504BC5"/>
    <w:rsid w:val="005079A9"/>
    <w:rsid w:val="005140C6"/>
    <w:rsid w:val="005150E1"/>
    <w:rsid w:val="00527F16"/>
    <w:rsid w:val="0053622D"/>
    <w:rsid w:val="00554E6A"/>
    <w:rsid w:val="0057565A"/>
    <w:rsid w:val="005773A1"/>
    <w:rsid w:val="00577F44"/>
    <w:rsid w:val="0058582F"/>
    <w:rsid w:val="005923DE"/>
    <w:rsid w:val="005931BF"/>
    <w:rsid w:val="005A3CD4"/>
    <w:rsid w:val="005A6880"/>
    <w:rsid w:val="005A716F"/>
    <w:rsid w:val="005B0020"/>
    <w:rsid w:val="005B048C"/>
    <w:rsid w:val="005D1680"/>
    <w:rsid w:val="005E0FB2"/>
    <w:rsid w:val="005E2386"/>
    <w:rsid w:val="005F1AB7"/>
    <w:rsid w:val="005F671A"/>
    <w:rsid w:val="00621E10"/>
    <w:rsid w:val="006239AE"/>
    <w:rsid w:val="00623F28"/>
    <w:rsid w:val="0063477D"/>
    <w:rsid w:val="006351B0"/>
    <w:rsid w:val="00637EB3"/>
    <w:rsid w:val="00641251"/>
    <w:rsid w:val="00650837"/>
    <w:rsid w:val="00652110"/>
    <w:rsid w:val="00653026"/>
    <w:rsid w:val="006577AD"/>
    <w:rsid w:val="006714EE"/>
    <w:rsid w:val="006A77E7"/>
    <w:rsid w:val="006B0D85"/>
    <w:rsid w:val="006C5A87"/>
    <w:rsid w:val="006D50C4"/>
    <w:rsid w:val="006E111E"/>
    <w:rsid w:val="00700310"/>
    <w:rsid w:val="007071C4"/>
    <w:rsid w:val="007145EA"/>
    <w:rsid w:val="007149EC"/>
    <w:rsid w:val="00715E96"/>
    <w:rsid w:val="00716A82"/>
    <w:rsid w:val="007213F8"/>
    <w:rsid w:val="00733359"/>
    <w:rsid w:val="007342F4"/>
    <w:rsid w:val="00736BE5"/>
    <w:rsid w:val="00740D2D"/>
    <w:rsid w:val="00742C77"/>
    <w:rsid w:val="00761944"/>
    <w:rsid w:val="007627B9"/>
    <w:rsid w:val="007647CC"/>
    <w:rsid w:val="0077472D"/>
    <w:rsid w:val="007932D6"/>
    <w:rsid w:val="007A06EF"/>
    <w:rsid w:val="007A2AE1"/>
    <w:rsid w:val="007C0D3D"/>
    <w:rsid w:val="007C0D9D"/>
    <w:rsid w:val="007C0F40"/>
    <w:rsid w:val="007D65B4"/>
    <w:rsid w:val="007F1791"/>
    <w:rsid w:val="007F6F40"/>
    <w:rsid w:val="00800E20"/>
    <w:rsid w:val="00816D5A"/>
    <w:rsid w:val="008308EA"/>
    <w:rsid w:val="00830937"/>
    <w:rsid w:val="0083685C"/>
    <w:rsid w:val="00845EFC"/>
    <w:rsid w:val="008560B2"/>
    <w:rsid w:val="00857783"/>
    <w:rsid w:val="00857C98"/>
    <w:rsid w:val="008638D4"/>
    <w:rsid w:val="00867BAD"/>
    <w:rsid w:val="008727CB"/>
    <w:rsid w:val="00883AA7"/>
    <w:rsid w:val="0088596F"/>
    <w:rsid w:val="008913C2"/>
    <w:rsid w:val="008A26CD"/>
    <w:rsid w:val="008A32A5"/>
    <w:rsid w:val="008A5632"/>
    <w:rsid w:val="008B4980"/>
    <w:rsid w:val="008C3895"/>
    <w:rsid w:val="008C5603"/>
    <w:rsid w:val="008E16A7"/>
    <w:rsid w:val="008E5547"/>
    <w:rsid w:val="008F56EA"/>
    <w:rsid w:val="008F69BB"/>
    <w:rsid w:val="00905C51"/>
    <w:rsid w:val="00906A23"/>
    <w:rsid w:val="00915F6D"/>
    <w:rsid w:val="00936B80"/>
    <w:rsid w:val="00957E72"/>
    <w:rsid w:val="00967C22"/>
    <w:rsid w:val="009758BD"/>
    <w:rsid w:val="00977E6D"/>
    <w:rsid w:val="0098109B"/>
    <w:rsid w:val="00997D5F"/>
    <w:rsid w:val="009A0BEC"/>
    <w:rsid w:val="009A6ACA"/>
    <w:rsid w:val="009B76ED"/>
    <w:rsid w:val="009D2BC6"/>
    <w:rsid w:val="009D7BF3"/>
    <w:rsid w:val="009E64B2"/>
    <w:rsid w:val="009E6678"/>
    <w:rsid w:val="009F5B23"/>
    <w:rsid w:val="00A023DE"/>
    <w:rsid w:val="00A03E70"/>
    <w:rsid w:val="00A11CDC"/>
    <w:rsid w:val="00A13464"/>
    <w:rsid w:val="00A343B5"/>
    <w:rsid w:val="00A430C8"/>
    <w:rsid w:val="00A46872"/>
    <w:rsid w:val="00A526A0"/>
    <w:rsid w:val="00A5572E"/>
    <w:rsid w:val="00A55B5C"/>
    <w:rsid w:val="00A6231F"/>
    <w:rsid w:val="00A63D2B"/>
    <w:rsid w:val="00A66D5A"/>
    <w:rsid w:val="00AB180C"/>
    <w:rsid w:val="00AB37B8"/>
    <w:rsid w:val="00AB5176"/>
    <w:rsid w:val="00AC5BC3"/>
    <w:rsid w:val="00AC5CD9"/>
    <w:rsid w:val="00AE14F0"/>
    <w:rsid w:val="00AE4A8F"/>
    <w:rsid w:val="00AE635D"/>
    <w:rsid w:val="00AF7878"/>
    <w:rsid w:val="00B15179"/>
    <w:rsid w:val="00B154EF"/>
    <w:rsid w:val="00B171BE"/>
    <w:rsid w:val="00B27CF7"/>
    <w:rsid w:val="00B30D02"/>
    <w:rsid w:val="00B33ABF"/>
    <w:rsid w:val="00B40B3B"/>
    <w:rsid w:val="00B67A54"/>
    <w:rsid w:val="00B706C8"/>
    <w:rsid w:val="00B70F57"/>
    <w:rsid w:val="00B7233E"/>
    <w:rsid w:val="00B73596"/>
    <w:rsid w:val="00B77B1B"/>
    <w:rsid w:val="00BA00E0"/>
    <w:rsid w:val="00BA287D"/>
    <w:rsid w:val="00BB47B1"/>
    <w:rsid w:val="00BC6A46"/>
    <w:rsid w:val="00BC7703"/>
    <w:rsid w:val="00BD24EB"/>
    <w:rsid w:val="00BE1BA9"/>
    <w:rsid w:val="00BE468C"/>
    <w:rsid w:val="00BE772E"/>
    <w:rsid w:val="00BF029F"/>
    <w:rsid w:val="00BF4DEE"/>
    <w:rsid w:val="00C11D4B"/>
    <w:rsid w:val="00C128B0"/>
    <w:rsid w:val="00C41475"/>
    <w:rsid w:val="00C4437A"/>
    <w:rsid w:val="00C45043"/>
    <w:rsid w:val="00C51193"/>
    <w:rsid w:val="00C566C7"/>
    <w:rsid w:val="00C57021"/>
    <w:rsid w:val="00C60629"/>
    <w:rsid w:val="00C621BC"/>
    <w:rsid w:val="00C73CF6"/>
    <w:rsid w:val="00C83090"/>
    <w:rsid w:val="00C84668"/>
    <w:rsid w:val="00C95A0B"/>
    <w:rsid w:val="00C964EC"/>
    <w:rsid w:val="00CA6AB1"/>
    <w:rsid w:val="00CA6E7D"/>
    <w:rsid w:val="00CB2A0E"/>
    <w:rsid w:val="00CB51A4"/>
    <w:rsid w:val="00CC1A7D"/>
    <w:rsid w:val="00CC7E64"/>
    <w:rsid w:val="00CD2737"/>
    <w:rsid w:val="00CD68C9"/>
    <w:rsid w:val="00CE11E5"/>
    <w:rsid w:val="00CF4AF4"/>
    <w:rsid w:val="00D04468"/>
    <w:rsid w:val="00D10236"/>
    <w:rsid w:val="00D13CF2"/>
    <w:rsid w:val="00D15273"/>
    <w:rsid w:val="00D2175E"/>
    <w:rsid w:val="00D21A71"/>
    <w:rsid w:val="00D25E49"/>
    <w:rsid w:val="00D314B4"/>
    <w:rsid w:val="00D31929"/>
    <w:rsid w:val="00D500F7"/>
    <w:rsid w:val="00D50E53"/>
    <w:rsid w:val="00D61750"/>
    <w:rsid w:val="00D66B72"/>
    <w:rsid w:val="00D7424E"/>
    <w:rsid w:val="00D75690"/>
    <w:rsid w:val="00D838B4"/>
    <w:rsid w:val="00D86D4D"/>
    <w:rsid w:val="00D87B58"/>
    <w:rsid w:val="00D90D96"/>
    <w:rsid w:val="00DA10EA"/>
    <w:rsid w:val="00DA798F"/>
    <w:rsid w:val="00DC35AF"/>
    <w:rsid w:val="00DD0EA5"/>
    <w:rsid w:val="00DD2287"/>
    <w:rsid w:val="00DE061F"/>
    <w:rsid w:val="00DF0B44"/>
    <w:rsid w:val="00DF396B"/>
    <w:rsid w:val="00DF3C2A"/>
    <w:rsid w:val="00DF7D18"/>
    <w:rsid w:val="00E0043E"/>
    <w:rsid w:val="00E00CA4"/>
    <w:rsid w:val="00E01A9E"/>
    <w:rsid w:val="00E30692"/>
    <w:rsid w:val="00E512CB"/>
    <w:rsid w:val="00E55419"/>
    <w:rsid w:val="00E571BA"/>
    <w:rsid w:val="00E57C60"/>
    <w:rsid w:val="00E648BC"/>
    <w:rsid w:val="00E71397"/>
    <w:rsid w:val="00E72BEF"/>
    <w:rsid w:val="00E73CF2"/>
    <w:rsid w:val="00E765DD"/>
    <w:rsid w:val="00E857C0"/>
    <w:rsid w:val="00EA2103"/>
    <w:rsid w:val="00EA5576"/>
    <w:rsid w:val="00EB1C8D"/>
    <w:rsid w:val="00EB6F37"/>
    <w:rsid w:val="00EC4C4F"/>
    <w:rsid w:val="00EC6F9C"/>
    <w:rsid w:val="00EC7D12"/>
    <w:rsid w:val="00F0635C"/>
    <w:rsid w:val="00F15F39"/>
    <w:rsid w:val="00F24E8D"/>
    <w:rsid w:val="00F3648A"/>
    <w:rsid w:val="00F45EBA"/>
    <w:rsid w:val="00F470EB"/>
    <w:rsid w:val="00F66DE3"/>
    <w:rsid w:val="00F67665"/>
    <w:rsid w:val="00F753C1"/>
    <w:rsid w:val="00F82B82"/>
    <w:rsid w:val="00F9111B"/>
    <w:rsid w:val="00F939E4"/>
    <w:rsid w:val="00FA5A05"/>
    <w:rsid w:val="00FB0FD6"/>
    <w:rsid w:val="00FB1B37"/>
    <w:rsid w:val="00FC0E06"/>
    <w:rsid w:val="00FC39EB"/>
    <w:rsid w:val="00FC3E8A"/>
    <w:rsid w:val="00FC76BD"/>
    <w:rsid w:val="00FD4182"/>
    <w:rsid w:val="026A4BA9"/>
    <w:rsid w:val="0404409F"/>
    <w:rsid w:val="059221E8"/>
    <w:rsid w:val="06C450C4"/>
    <w:rsid w:val="09B1630C"/>
    <w:rsid w:val="0B3A3FB9"/>
    <w:rsid w:val="0BE80418"/>
    <w:rsid w:val="0C284D0F"/>
    <w:rsid w:val="0C4742A2"/>
    <w:rsid w:val="0D735798"/>
    <w:rsid w:val="0E535659"/>
    <w:rsid w:val="11417892"/>
    <w:rsid w:val="13CA0D9A"/>
    <w:rsid w:val="19810F0A"/>
    <w:rsid w:val="19845B9C"/>
    <w:rsid w:val="19857A3B"/>
    <w:rsid w:val="1C730FDE"/>
    <w:rsid w:val="1F10028E"/>
    <w:rsid w:val="2197751D"/>
    <w:rsid w:val="238E1D15"/>
    <w:rsid w:val="23D05942"/>
    <w:rsid w:val="267B1980"/>
    <w:rsid w:val="275A5AA1"/>
    <w:rsid w:val="27EA2D1E"/>
    <w:rsid w:val="28F742AF"/>
    <w:rsid w:val="2DA24321"/>
    <w:rsid w:val="2EB9130E"/>
    <w:rsid w:val="302B55F9"/>
    <w:rsid w:val="32A92DB9"/>
    <w:rsid w:val="3338433D"/>
    <w:rsid w:val="3586129E"/>
    <w:rsid w:val="3671656E"/>
    <w:rsid w:val="3709261F"/>
    <w:rsid w:val="38B16CBE"/>
    <w:rsid w:val="3AA84BD8"/>
    <w:rsid w:val="3F5943AB"/>
    <w:rsid w:val="3F9330C8"/>
    <w:rsid w:val="3FB0196F"/>
    <w:rsid w:val="3FB17249"/>
    <w:rsid w:val="40A2248E"/>
    <w:rsid w:val="41C14E76"/>
    <w:rsid w:val="4705259B"/>
    <w:rsid w:val="47F40975"/>
    <w:rsid w:val="48C45D01"/>
    <w:rsid w:val="4BCE79AA"/>
    <w:rsid w:val="534C5FA4"/>
    <w:rsid w:val="56EF3DA8"/>
    <w:rsid w:val="59447D7C"/>
    <w:rsid w:val="5C7D13D9"/>
    <w:rsid w:val="5EF201ED"/>
    <w:rsid w:val="5FCC7121"/>
    <w:rsid w:val="5FE94A64"/>
    <w:rsid w:val="64CC2282"/>
    <w:rsid w:val="66AD250D"/>
    <w:rsid w:val="670607C0"/>
    <w:rsid w:val="693503B9"/>
    <w:rsid w:val="6A2D245D"/>
    <w:rsid w:val="6A344041"/>
    <w:rsid w:val="6FE46617"/>
    <w:rsid w:val="751B5AB9"/>
    <w:rsid w:val="75871846"/>
    <w:rsid w:val="76343698"/>
    <w:rsid w:val="786071B1"/>
    <w:rsid w:val="79095D52"/>
    <w:rsid w:val="795F4342"/>
    <w:rsid w:val="79C4489E"/>
    <w:rsid w:val="79CB2F0B"/>
    <w:rsid w:val="7D057B60"/>
    <w:rsid w:val="7D1C7A4B"/>
    <w:rsid w:val="7FF4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23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22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2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link w:val="19"/>
    <w:qFormat/>
    <w:uiPriority w:val="0"/>
    <w:pPr>
      <w:spacing w:line="480" w:lineRule="exact"/>
      <w:ind w:firstLine="560" w:firstLineChars="200"/>
    </w:pPr>
    <w:rPr>
      <w:sz w:val="28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2"/>
    <w:basedOn w:val="1"/>
    <w:qFormat/>
    <w:uiPriority w:val="0"/>
    <w:pPr>
      <w:snapToGrid w:val="0"/>
      <w:spacing w:line="340" w:lineRule="exact"/>
      <w:jc w:val="left"/>
    </w:pPr>
    <w:rPr>
      <w:b/>
    </w:rPr>
  </w:style>
  <w:style w:type="paragraph" w:styleId="10">
    <w:name w:val="Normal (Web)"/>
    <w:basedOn w:val="1"/>
    <w:qFormat/>
    <w:uiPriority w:val="99"/>
    <w:rPr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字符"/>
    <w:basedOn w:val="13"/>
    <w:link w:val="6"/>
    <w:qFormat/>
    <w:uiPriority w:val="0"/>
    <w:rPr>
      <w:kern w:val="2"/>
      <w:sz w:val="18"/>
      <w:szCs w:val="18"/>
    </w:rPr>
  </w:style>
  <w:style w:type="character" w:customStyle="1" w:styleId="19">
    <w:name w:val="正文文本缩进 字符"/>
    <w:basedOn w:val="13"/>
    <w:link w:val="5"/>
    <w:qFormat/>
    <w:uiPriority w:val="0"/>
    <w:rPr>
      <w:kern w:val="2"/>
      <w:sz w:val="28"/>
      <w:szCs w:val="24"/>
    </w:rPr>
  </w:style>
  <w:style w:type="character" w:customStyle="1" w:styleId="20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标题 4 字符"/>
    <w:basedOn w:val="13"/>
    <w:link w:val="4"/>
    <w:semiHidden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2">
    <w:name w:val="标题 3 字符"/>
    <w:basedOn w:val="13"/>
    <w:link w:val="3"/>
    <w:semiHidden/>
    <w:qFormat/>
    <w:uiPriority w:val="0"/>
    <w:rPr>
      <w:b/>
      <w:bCs/>
      <w:kern w:val="2"/>
      <w:sz w:val="32"/>
      <w:szCs w:val="32"/>
    </w:rPr>
  </w:style>
  <w:style w:type="character" w:customStyle="1" w:styleId="23">
    <w:name w:val="标题 2 字符"/>
    <w:basedOn w:val="13"/>
    <w:link w:val="2"/>
    <w:semiHidden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8</Pages>
  <Words>1113</Words>
  <Characters>1162</Characters>
  <Lines>246</Lines>
  <Paragraphs>11</Paragraphs>
  <TotalTime>3</TotalTime>
  <ScaleCrop>false</ScaleCrop>
  <LinksUpToDate>false</LinksUpToDate>
  <CharactersWithSpaces>1240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2025-10-14T01:30:00Z</dcterms:created>
  <dc:creator>Lenovo</dc:creator>
  <cp:lastModifiedBy>恩雨</cp:lastModifiedBy>
  <cp:lastPrinted>2022-09-26T10:25:00Z</cp:lastPrinted>
  <dcterms:modified xsi:type="dcterms:W3CDTF">2026-07-16T01:07:04Z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57A02A1F862D49C6825E1E21E0017909_13</vt:lpwstr>
  </property>
  <property fmtid="{D5CDD505-2E9C-101B-9397-08002B2CF9AE}" pid="4" name="KSOTemplateDocerSaveRecord">
    <vt:lpwstr>eyJoZGlkIjoiZGYxMTc5YjcwOTM2ZjczYTU3NzkzNzI4NDY4ZTk3MDQiLCJ1c2VySWQiOiI0NzkxNDkzNDQifQ==</vt:lpwstr>
  </property>
</Properties>
</file>